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0093" w:rsidRPr="00226B4E" w:rsidRDefault="00130093" w:rsidP="00130093">
      <w:pPr>
        <w:pStyle w:val="Style3"/>
        <w:widowControl/>
        <w:numPr>
          <w:ilvl w:val="0"/>
          <w:numId w:val="4"/>
        </w:numPr>
        <w:spacing w:line="240" w:lineRule="auto"/>
        <w:ind w:left="284" w:hanging="284"/>
        <w:jc w:val="both"/>
        <w:rPr>
          <w:rStyle w:val="FontStyle13"/>
          <w:b/>
          <w:sz w:val="8"/>
          <w:szCs w:val="8"/>
        </w:rPr>
      </w:pPr>
      <w:r w:rsidRPr="00226B4E">
        <w:rPr>
          <w:rStyle w:val="FontStyle13"/>
          <w:b/>
          <w:sz w:val="8"/>
          <w:szCs w:val="8"/>
        </w:rPr>
        <w:t>Podaj charakterystyczne cechy dwóch systemów telekomunikacyjnych: transmisji przewodowej i radiokomunikacji. Uzasadnij zalety łącza radiowego, porównując tłumienia wprowadzane przez systemy przy transmisji na duże odległości.</w:t>
      </w:r>
    </w:p>
    <w:p w:rsidR="00130093" w:rsidRPr="00226B4E" w:rsidRDefault="00130093" w:rsidP="00130093">
      <w:pPr>
        <w:jc w:val="both"/>
        <w:rPr>
          <w:b/>
          <w:color w:val="000000"/>
          <w:spacing w:val="-7"/>
          <w:sz w:val="8"/>
          <w:szCs w:val="8"/>
        </w:rPr>
      </w:pPr>
      <w:r w:rsidRPr="00226B4E">
        <w:rPr>
          <w:color w:val="000000"/>
          <w:sz w:val="8"/>
          <w:szCs w:val="8"/>
        </w:rPr>
        <w:t xml:space="preserve">Dwa systemy - teletransmisji przewodowej i radiokomunikacji </w:t>
      </w:r>
      <w:r w:rsidRPr="00226B4E">
        <w:rPr>
          <w:i/>
          <w:iCs/>
          <w:color w:val="000000"/>
          <w:sz w:val="8"/>
          <w:szCs w:val="8"/>
        </w:rPr>
        <w:t xml:space="preserve">z </w:t>
      </w:r>
      <w:r w:rsidRPr="00226B4E">
        <w:rPr>
          <w:color w:val="000000"/>
          <w:sz w:val="8"/>
          <w:szCs w:val="8"/>
        </w:rPr>
        <w:t>wykorzystaniem wolnej przestrzeni jako radiowej linii transmisyjnej i dwóch anten - po stronie nadawczej i odbiorczej.</w:t>
      </w:r>
    </w:p>
    <w:p w:rsidR="00130093" w:rsidRPr="00226B4E" w:rsidRDefault="00130093" w:rsidP="00130093">
      <w:pPr>
        <w:jc w:val="both"/>
        <w:rPr>
          <w:b/>
          <w:color w:val="000000"/>
          <w:spacing w:val="2"/>
          <w:sz w:val="8"/>
          <w:szCs w:val="8"/>
        </w:rPr>
      </w:pPr>
      <w:r w:rsidRPr="00226B4E">
        <w:rPr>
          <w:color w:val="000000"/>
          <w:sz w:val="8"/>
          <w:szCs w:val="8"/>
        </w:rPr>
        <w:t xml:space="preserve">Systemy przewodowe czy kablowe są atrakcyjne ekonomicznie w przypadku obszarów o dużej populacji, telefonia, wolna transmisja cyfrowa, skrętka wprowadza tłumienie ok. 2-3 </w:t>
      </w:r>
      <w:proofErr w:type="spellStart"/>
      <w:r w:rsidRPr="00226B4E">
        <w:rPr>
          <w:color w:val="000000"/>
          <w:sz w:val="8"/>
          <w:szCs w:val="8"/>
        </w:rPr>
        <w:t>dB</w:t>
      </w:r>
      <w:proofErr w:type="spellEnd"/>
      <w:r w:rsidRPr="00226B4E">
        <w:rPr>
          <w:color w:val="000000"/>
          <w:sz w:val="8"/>
          <w:szCs w:val="8"/>
        </w:rPr>
        <w:t xml:space="preserve">/km przy częstotliwości ok. 10 </w:t>
      </w:r>
      <w:proofErr w:type="spellStart"/>
      <w:r w:rsidRPr="00226B4E">
        <w:rPr>
          <w:color w:val="000000"/>
          <w:sz w:val="8"/>
          <w:szCs w:val="8"/>
        </w:rPr>
        <w:t>kHz</w:t>
      </w:r>
      <w:proofErr w:type="spellEnd"/>
      <w:r w:rsidRPr="00226B4E">
        <w:rPr>
          <w:color w:val="000000"/>
          <w:sz w:val="8"/>
          <w:szCs w:val="8"/>
        </w:rPr>
        <w:t xml:space="preserve">. Przy wyższych częstotliwościach (TV i transmisja sygnałów cyfrowych o większej szybkości) konieczne są kable współosiowe, wprowadzające tłumienie 4-5 </w:t>
      </w:r>
      <w:proofErr w:type="spellStart"/>
      <w:r w:rsidRPr="00226B4E">
        <w:rPr>
          <w:color w:val="000000"/>
          <w:sz w:val="8"/>
          <w:szCs w:val="8"/>
        </w:rPr>
        <w:t>dB</w:t>
      </w:r>
      <w:proofErr w:type="spellEnd"/>
      <w:r w:rsidRPr="00226B4E">
        <w:rPr>
          <w:color w:val="000000"/>
          <w:sz w:val="8"/>
          <w:szCs w:val="8"/>
        </w:rPr>
        <w:t>/</w:t>
      </w:r>
      <w:proofErr w:type="spellStart"/>
      <w:r w:rsidRPr="00226B4E">
        <w:rPr>
          <w:color w:val="000000"/>
          <w:sz w:val="8"/>
          <w:szCs w:val="8"/>
        </w:rPr>
        <w:t>km</w:t>
      </w:r>
      <w:proofErr w:type="spellEnd"/>
      <w:r w:rsidRPr="00226B4E">
        <w:rPr>
          <w:color w:val="000000"/>
          <w:sz w:val="8"/>
          <w:szCs w:val="8"/>
        </w:rPr>
        <w:t xml:space="preserve">. Najmniejsze zniekształcenia i straty wprowadzają światłowody: 850 </w:t>
      </w:r>
      <w:proofErr w:type="spellStart"/>
      <w:r w:rsidRPr="00226B4E">
        <w:rPr>
          <w:color w:val="000000"/>
          <w:sz w:val="8"/>
          <w:szCs w:val="8"/>
        </w:rPr>
        <w:t>nm</w:t>
      </w:r>
      <w:proofErr w:type="spellEnd"/>
      <w:r w:rsidRPr="00226B4E">
        <w:rPr>
          <w:color w:val="000000"/>
          <w:sz w:val="8"/>
          <w:szCs w:val="8"/>
        </w:rPr>
        <w:t xml:space="preserve"> (około 2,3 </w:t>
      </w:r>
      <w:proofErr w:type="spellStart"/>
      <w:r w:rsidRPr="00226B4E">
        <w:rPr>
          <w:color w:val="000000"/>
          <w:sz w:val="8"/>
          <w:szCs w:val="8"/>
        </w:rPr>
        <w:t>dB</w:t>
      </w:r>
      <w:proofErr w:type="spellEnd"/>
      <w:r w:rsidRPr="00226B4E">
        <w:rPr>
          <w:color w:val="000000"/>
          <w:sz w:val="8"/>
          <w:szCs w:val="8"/>
        </w:rPr>
        <w:t xml:space="preserve">/km), 1300 </w:t>
      </w:r>
      <w:proofErr w:type="spellStart"/>
      <w:r w:rsidRPr="00226B4E">
        <w:rPr>
          <w:color w:val="000000"/>
          <w:sz w:val="8"/>
          <w:szCs w:val="8"/>
        </w:rPr>
        <w:t>nm</w:t>
      </w:r>
      <w:proofErr w:type="spellEnd"/>
      <w:r w:rsidRPr="00226B4E">
        <w:rPr>
          <w:color w:val="000000"/>
          <w:sz w:val="8"/>
          <w:szCs w:val="8"/>
        </w:rPr>
        <w:t xml:space="preserve"> i 1550 </w:t>
      </w:r>
      <w:proofErr w:type="spellStart"/>
      <w:r w:rsidRPr="00226B4E">
        <w:rPr>
          <w:color w:val="000000"/>
          <w:sz w:val="8"/>
          <w:szCs w:val="8"/>
        </w:rPr>
        <w:t>nm</w:t>
      </w:r>
      <w:proofErr w:type="spellEnd"/>
      <w:r w:rsidRPr="00226B4E">
        <w:rPr>
          <w:color w:val="000000"/>
          <w:sz w:val="8"/>
          <w:szCs w:val="8"/>
        </w:rPr>
        <w:t xml:space="preserve"> </w:t>
      </w:r>
      <w:r w:rsidRPr="00226B4E">
        <w:rPr>
          <w:i/>
          <w:iCs/>
          <w:color w:val="000000"/>
          <w:sz w:val="8"/>
          <w:szCs w:val="8"/>
        </w:rPr>
        <w:t xml:space="preserve">(= </w:t>
      </w:r>
      <w:r w:rsidRPr="00226B4E">
        <w:rPr>
          <w:color w:val="000000"/>
          <w:sz w:val="8"/>
          <w:szCs w:val="8"/>
        </w:rPr>
        <w:t xml:space="preserve">0.25 </w:t>
      </w:r>
      <w:proofErr w:type="spellStart"/>
      <w:r w:rsidRPr="00226B4E">
        <w:rPr>
          <w:color w:val="000000"/>
          <w:sz w:val="8"/>
          <w:szCs w:val="8"/>
        </w:rPr>
        <w:t>dB</w:t>
      </w:r>
      <w:proofErr w:type="spellEnd"/>
      <w:r w:rsidRPr="00226B4E">
        <w:rPr>
          <w:color w:val="000000"/>
          <w:sz w:val="8"/>
          <w:szCs w:val="8"/>
        </w:rPr>
        <w:t xml:space="preserve">/km). Podstawową cechą wszystkich linii transmisyjnych jest </w:t>
      </w:r>
      <w:proofErr w:type="spellStart"/>
      <w:r w:rsidRPr="00226B4E">
        <w:rPr>
          <w:color w:val="000000"/>
          <w:sz w:val="8"/>
          <w:szCs w:val="8"/>
        </w:rPr>
        <w:t>eksponencjalny</w:t>
      </w:r>
      <w:proofErr w:type="spellEnd"/>
      <w:r w:rsidRPr="00226B4E">
        <w:rPr>
          <w:color w:val="000000"/>
          <w:sz w:val="8"/>
          <w:szCs w:val="8"/>
        </w:rPr>
        <w:t xml:space="preserve"> wzrost mocy traconej wraz z odległością. W ten sposób, jeśli linia wprowadza tłumienie 5 </w:t>
      </w:r>
      <w:proofErr w:type="spellStart"/>
      <w:r w:rsidRPr="00226B4E">
        <w:rPr>
          <w:color w:val="000000"/>
          <w:sz w:val="8"/>
          <w:szCs w:val="8"/>
        </w:rPr>
        <w:t>dB</w:t>
      </w:r>
      <w:proofErr w:type="spellEnd"/>
      <w:r w:rsidRPr="00226B4E">
        <w:rPr>
          <w:color w:val="000000"/>
          <w:sz w:val="8"/>
          <w:szCs w:val="8"/>
        </w:rPr>
        <w:t xml:space="preserve">/km, wtedy 20 km odcinek toru wprowadzi 100 </w:t>
      </w:r>
      <w:proofErr w:type="spellStart"/>
      <w:r w:rsidRPr="00226B4E">
        <w:rPr>
          <w:color w:val="000000"/>
          <w:sz w:val="8"/>
          <w:szCs w:val="8"/>
        </w:rPr>
        <w:t>dB</w:t>
      </w:r>
      <w:proofErr w:type="spellEnd"/>
      <w:r w:rsidRPr="00226B4E">
        <w:rPr>
          <w:color w:val="000000"/>
          <w:sz w:val="8"/>
          <w:szCs w:val="8"/>
        </w:rPr>
        <w:t xml:space="preserve"> tłumienie (moc doprowadzona do wejścia zmniejszona jest 10^-10 razy!), a 40 km odcinek aż 200 </w:t>
      </w:r>
      <w:proofErr w:type="spellStart"/>
      <w:r w:rsidRPr="00226B4E">
        <w:rPr>
          <w:color w:val="000000"/>
          <w:sz w:val="8"/>
          <w:szCs w:val="8"/>
        </w:rPr>
        <w:t>dB</w:t>
      </w:r>
      <w:proofErr w:type="spellEnd"/>
      <w:r w:rsidRPr="00226B4E">
        <w:rPr>
          <w:color w:val="000000"/>
          <w:sz w:val="8"/>
          <w:szCs w:val="8"/>
        </w:rPr>
        <w:t xml:space="preserve">. Wyjaśnia to dlaczego systemy bezprzewodowe są korzystniejszym rozwiązaniem dla telekomunikacji na duże odległości. W łączności bezprzewodowej moc wypromieniowana maleje z kwadratem odległości między nadajnikiem i punktem odbioru. Zwiększenie dwukrotne odległości zredukuje moc 4 razy (trzeba dodać 6 </w:t>
      </w:r>
      <w:proofErr w:type="spellStart"/>
      <w:r w:rsidRPr="00226B4E">
        <w:rPr>
          <w:color w:val="000000"/>
          <w:sz w:val="8"/>
          <w:szCs w:val="8"/>
        </w:rPr>
        <w:t>dB</w:t>
      </w:r>
      <w:proofErr w:type="spellEnd"/>
      <w:r w:rsidRPr="00226B4E">
        <w:rPr>
          <w:color w:val="000000"/>
          <w:sz w:val="8"/>
          <w:szCs w:val="8"/>
        </w:rPr>
        <w:t xml:space="preserve">). W ten sposób, jeśli system wprowadza tłumienie 100 </w:t>
      </w:r>
      <w:proofErr w:type="spellStart"/>
      <w:r w:rsidRPr="00226B4E">
        <w:rPr>
          <w:color w:val="000000"/>
          <w:sz w:val="8"/>
          <w:szCs w:val="8"/>
        </w:rPr>
        <w:t>dB</w:t>
      </w:r>
      <w:proofErr w:type="spellEnd"/>
      <w:r w:rsidRPr="00226B4E">
        <w:rPr>
          <w:color w:val="000000"/>
          <w:sz w:val="8"/>
          <w:szCs w:val="8"/>
        </w:rPr>
        <w:t xml:space="preserve"> przy </w:t>
      </w:r>
      <w:proofErr w:type="spellStart"/>
      <w:r w:rsidRPr="00226B4E">
        <w:rPr>
          <w:color w:val="000000"/>
          <w:sz w:val="8"/>
          <w:szCs w:val="8"/>
        </w:rPr>
        <w:t>r</w:t>
      </w:r>
      <w:proofErr w:type="spellEnd"/>
      <w:r w:rsidRPr="00226B4E">
        <w:rPr>
          <w:color w:val="000000"/>
          <w:sz w:val="8"/>
          <w:szCs w:val="8"/>
        </w:rPr>
        <w:t xml:space="preserve"> = 20 km, przy dwukrotnie zwiększonej odległości tłumienie wzrośnie do 106 </w:t>
      </w:r>
      <w:proofErr w:type="spellStart"/>
      <w:r w:rsidRPr="00226B4E">
        <w:rPr>
          <w:color w:val="000000"/>
          <w:sz w:val="8"/>
          <w:szCs w:val="8"/>
        </w:rPr>
        <w:t>dB</w:t>
      </w:r>
      <w:proofErr w:type="spellEnd"/>
      <w:r w:rsidRPr="00226B4E">
        <w:rPr>
          <w:color w:val="000000"/>
          <w:sz w:val="8"/>
          <w:szCs w:val="8"/>
        </w:rPr>
        <w:t xml:space="preserve"> (porównajmy z 200 </w:t>
      </w:r>
      <w:proofErr w:type="spellStart"/>
      <w:r w:rsidRPr="00226B4E">
        <w:rPr>
          <w:color w:val="000000"/>
          <w:sz w:val="8"/>
          <w:szCs w:val="8"/>
        </w:rPr>
        <w:t>dB</w:t>
      </w:r>
      <w:proofErr w:type="spellEnd"/>
      <w:r w:rsidRPr="00226B4E">
        <w:rPr>
          <w:color w:val="000000"/>
          <w:sz w:val="8"/>
          <w:szCs w:val="8"/>
        </w:rPr>
        <w:t xml:space="preserve"> stratami wprowadzanymi przez system transmisji kablowej).</w:t>
      </w:r>
    </w:p>
    <w:p w:rsidR="00130093" w:rsidRPr="00226B4E" w:rsidRDefault="00130093" w:rsidP="00130093">
      <w:pPr>
        <w:rPr>
          <w:b/>
          <w:color w:val="000000"/>
          <w:spacing w:val="2"/>
          <w:sz w:val="8"/>
          <w:szCs w:val="8"/>
        </w:rPr>
      </w:pPr>
      <w:r w:rsidRPr="00226B4E">
        <w:rPr>
          <w:b/>
          <w:color w:val="000000"/>
          <w:spacing w:val="2"/>
          <w:sz w:val="8"/>
          <w:szCs w:val="8"/>
        </w:rPr>
        <w:t xml:space="preserve">Tłumienie </w:t>
      </w:r>
      <w:proofErr w:type="spellStart"/>
      <w:r w:rsidRPr="00226B4E">
        <w:rPr>
          <w:b/>
          <w:color w:val="000000"/>
          <w:spacing w:val="2"/>
          <w:sz w:val="8"/>
          <w:szCs w:val="8"/>
        </w:rPr>
        <w:t>wprow</w:t>
      </w:r>
      <w:proofErr w:type="spellEnd"/>
      <w:r w:rsidRPr="00226B4E">
        <w:rPr>
          <w:b/>
          <w:color w:val="000000"/>
          <w:spacing w:val="2"/>
          <w:sz w:val="8"/>
          <w:szCs w:val="8"/>
        </w:rPr>
        <w:t>. przez tor współosiowy i wolną przestrzeń f=100MHz</w:t>
      </w:r>
    </w:p>
    <w:p w:rsidR="00130093" w:rsidRPr="00226B4E" w:rsidRDefault="005C786F" w:rsidP="00130093">
      <w:pPr>
        <w:rPr>
          <w:b/>
          <w:color w:val="000000"/>
          <w:spacing w:val="2"/>
          <w:sz w:val="8"/>
          <w:szCs w:val="8"/>
        </w:rPr>
      </w:pPr>
      <w:r w:rsidRPr="00226B4E">
        <w:rPr>
          <w:noProof/>
          <w:color w:val="000000"/>
          <w:spacing w:val="2"/>
          <w:sz w:val="8"/>
          <w:szCs w:val="8"/>
          <w:lang w:eastAsia="pl-PL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2" type="#_x0000_t202" style="position:absolute;margin-left:114.3pt;margin-top:66.95pt;width:7.15pt;height:7.15pt;z-index:251666432;v-text-anchor:middle" filled="f" stroked="f">
            <v:textbox style="mso-next-textbox:#_x0000_s1122" inset="0,0,0,0">
              <w:txbxContent>
                <w:p w:rsidR="00130093" w:rsidRPr="00AF3B78" w:rsidRDefault="00130093" w:rsidP="00130093">
                  <w:pPr>
                    <w:jc w:val="center"/>
                    <w:rPr>
                      <w:sz w:val="8"/>
                    </w:rPr>
                  </w:pPr>
                  <w:r>
                    <w:rPr>
                      <w:sz w:val="8"/>
                    </w:rPr>
                    <w:t>500</w:t>
                  </w:r>
                </w:p>
              </w:txbxContent>
            </v:textbox>
          </v:shape>
        </w:pict>
      </w:r>
      <w:r w:rsidRPr="00226B4E">
        <w:rPr>
          <w:color w:val="000000"/>
          <w:spacing w:val="2"/>
          <w:sz w:val="8"/>
          <w:szCs w:val="8"/>
        </w:rPr>
      </w:r>
      <w:r w:rsidRPr="00226B4E">
        <w:rPr>
          <w:color w:val="000000"/>
          <w:spacing w:val="2"/>
          <w:sz w:val="8"/>
          <w:szCs w:val="8"/>
        </w:rPr>
        <w:pict>
          <v:group id="_x0000_s1099" editas="canvas" style="width:121.45pt;height:80.8pt;mso-position-horizontal-relative:char;mso-position-vertical-relative:line" coordorigin="2360,1878" coordsize="7173,4765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00" type="#_x0000_t75" style="position:absolute;left:2360;top:1878;width:7173;height:4765" o:preferrelative="f">
              <v:fill o:detectmouseclick="t"/>
              <v:path o:extrusionok="t" o:connecttype="none"/>
              <o:lock v:ext="edit" text="t"/>
            </v:shape>
            <v:rect id="_x0000_s1101" style="position:absolute;left:2833;top:2099;width:6618;height:3727" filled="f" strokeweight=".4pt"/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102" type="#_x0000_t32" style="position:absolute;left:2833;top:4679;width:6618;height:1" o:connectortype="straight" strokeweight=".4pt"/>
            <v:shape id="_x0000_s1103" type="#_x0000_t32" style="position:absolute;left:2833;top:3438;width:6618;height:1;flip:x" o:connectortype="straight" strokeweight=".4pt"/>
            <v:shape id="_x0000_s1104" type="#_x0000_t32" style="position:absolute;left:6784;top:2099;width:1;height:3727" o:connectortype="straight" strokeweight=".4pt"/>
            <v:shape id="_x0000_s1105" type="#_x0000_t32" style="position:absolute;left:8166;top:2099;width:1;height:3727" o:connectortype="straight" strokeweight=".4pt"/>
            <v:shape id="_x0000_s1106" type="#_x0000_t32" style="position:absolute;left:5375;top:2099;width:1;height:3727" o:connectortype="straight" strokeweight=".4pt"/>
            <v:shape id="_x0000_s1107" type="#_x0000_t32" style="position:absolute;left:4061;top:2099;width:1;height:3727" o:connectortype="straight" strokeweight=".4pt"/>
            <v:shape id="_x0000_s1108" type="#_x0000_t202" style="position:absolute;left:2360;top:4435;width:422;height:421;v-text-anchor:middle" filled="f" stroked="f">
              <v:textbox style="mso-next-textbox:#_x0000_s1108" inset="0,0,0,0">
                <w:txbxContent>
                  <w:p w:rsidR="00130093" w:rsidRPr="00AF3B78" w:rsidRDefault="00130093" w:rsidP="00130093">
                    <w:pPr>
                      <w:jc w:val="center"/>
                      <w:rPr>
                        <w:sz w:val="8"/>
                      </w:rPr>
                    </w:pPr>
                    <w:r>
                      <w:rPr>
                        <w:sz w:val="8"/>
                      </w:rPr>
                      <w:t>100</w:t>
                    </w:r>
                  </w:p>
                </w:txbxContent>
              </v:textbox>
            </v:shape>
            <v:shape id="_x0000_s1109" type="#_x0000_t202" style="position:absolute;left:2360;top:3234;width:422;height:422;v-text-anchor:middle" filled="f" stroked="f">
              <v:textbox style="mso-next-textbox:#_x0000_s1109" inset="0,0,0,0">
                <w:txbxContent>
                  <w:p w:rsidR="00130093" w:rsidRPr="00AF3B78" w:rsidRDefault="00130093" w:rsidP="00130093">
                    <w:pPr>
                      <w:jc w:val="center"/>
                      <w:rPr>
                        <w:sz w:val="8"/>
                      </w:rPr>
                    </w:pPr>
                    <w:r>
                      <w:rPr>
                        <w:sz w:val="8"/>
                      </w:rPr>
                      <w:t>50</w:t>
                    </w:r>
                  </w:p>
                </w:txbxContent>
              </v:textbox>
            </v:shape>
            <v:shape id="_x0000_s1110" type="#_x0000_t202" style="position:absolute;left:2360;top:5484;width:422;height:422;v-text-anchor:middle" filled="f" stroked="f">
              <v:textbox style="mso-next-textbox:#_x0000_s1110" inset="0,0,0,0">
                <w:txbxContent>
                  <w:p w:rsidR="00130093" w:rsidRPr="00AF3B78" w:rsidRDefault="00130093" w:rsidP="00130093">
                    <w:pPr>
                      <w:jc w:val="center"/>
                      <w:rPr>
                        <w:sz w:val="8"/>
                      </w:rPr>
                    </w:pPr>
                    <w:r>
                      <w:rPr>
                        <w:sz w:val="8"/>
                      </w:rPr>
                      <w:t>150</w:t>
                    </w:r>
                  </w:p>
                </w:txbxContent>
              </v:textbox>
            </v:shape>
            <v:shape id="_x0000_s1111" type="#_x0000_t32" style="position:absolute;left:2832;top:2099;width:6612;height:2881" o:connectortype="straight" strokeweight=".4pt"/>
            <v:shape id="_x0000_s1112" style="position:absolute;left:2832;top:2480;width:6612;height:1557" coordsize="2239,528" path="m,c11,38,22,76,30,112v8,36,,75,18,106c66,249,91,272,136,297v45,25,131,57,185,74c375,388,391,389,460,399v69,10,170,22,273,32c836,441,980,454,1081,459v101,5,174,-3,257,c1421,462,1494,469,1577,477v83,8,177,21,258,28c1916,512,1995,515,2062,519v67,4,148,8,177,9e" filled="f" strokeweight=".4pt">
              <v:path arrowok="t"/>
            </v:shape>
            <v:shape id="_x0000_s1113" type="#_x0000_t202" style="position:absolute;left:2360;top:1878;width:422;height:422;v-text-anchor:middle" filled="f" stroked="f">
              <v:textbox style="mso-next-textbox:#_x0000_s1113" inset="0,0,0,0">
                <w:txbxContent>
                  <w:p w:rsidR="00130093" w:rsidRPr="00AF3B78" w:rsidRDefault="00130093" w:rsidP="00130093">
                    <w:pPr>
                      <w:jc w:val="center"/>
                      <w:rPr>
                        <w:sz w:val="8"/>
                      </w:rPr>
                    </w:pPr>
                    <w:r>
                      <w:rPr>
                        <w:sz w:val="8"/>
                      </w:rPr>
                      <w:t>0</w:t>
                    </w:r>
                  </w:p>
                </w:txbxContent>
              </v:textbox>
            </v:shape>
            <v:shape id="_x0000_s1114" type="#_x0000_t202" style="position:absolute;left:3839;top:5826;width:423;height:422;v-text-anchor:middle" filled="f" stroked="f">
              <v:textbox style="mso-next-textbox:#_x0000_s1114" inset="0,0,0,0">
                <w:txbxContent>
                  <w:p w:rsidR="00130093" w:rsidRPr="00AF3B78" w:rsidRDefault="00130093" w:rsidP="00130093">
                    <w:pPr>
                      <w:jc w:val="center"/>
                      <w:rPr>
                        <w:sz w:val="8"/>
                      </w:rPr>
                    </w:pPr>
                    <w:r>
                      <w:rPr>
                        <w:sz w:val="8"/>
                      </w:rPr>
                      <w:t>100</w:t>
                    </w:r>
                  </w:p>
                </w:txbxContent>
              </v:textbox>
            </v:shape>
            <v:shape id="_x0000_s1115" type="#_x0000_t202" style="position:absolute;left:5151;top:5826;width:422;height:422;v-text-anchor:middle" filled="f" stroked="f">
              <v:textbox style="mso-next-textbox:#_x0000_s1115" inset="0,0,0,0">
                <w:txbxContent>
                  <w:p w:rsidR="00130093" w:rsidRPr="00AF3B78" w:rsidRDefault="00130093" w:rsidP="00130093">
                    <w:pPr>
                      <w:jc w:val="center"/>
                      <w:rPr>
                        <w:sz w:val="8"/>
                      </w:rPr>
                    </w:pPr>
                    <w:r>
                      <w:rPr>
                        <w:sz w:val="8"/>
                      </w:rPr>
                      <w:t>200</w:t>
                    </w:r>
                  </w:p>
                </w:txbxContent>
              </v:textbox>
            </v:shape>
            <v:shape id="_x0000_s1116" type="#_x0000_t202" style="position:absolute;left:6562;top:5826;width:423;height:422;v-text-anchor:middle" filled="f" stroked="f">
              <v:textbox style="mso-next-textbox:#_x0000_s1116" inset="0,0,0,0">
                <w:txbxContent>
                  <w:p w:rsidR="00130093" w:rsidRPr="00AF3B78" w:rsidRDefault="00130093" w:rsidP="00130093">
                    <w:pPr>
                      <w:jc w:val="center"/>
                      <w:rPr>
                        <w:sz w:val="8"/>
                      </w:rPr>
                    </w:pPr>
                    <w:r>
                      <w:rPr>
                        <w:sz w:val="8"/>
                      </w:rPr>
                      <w:t>300</w:t>
                    </w:r>
                  </w:p>
                </w:txbxContent>
              </v:textbox>
            </v:shape>
            <v:shape id="_x0000_s1117" type="#_x0000_t202" style="position:absolute;left:7956;top:5826;width:422;height:422;v-text-anchor:middle" filled="f" stroked="f">
              <v:textbox style="mso-next-textbox:#_x0000_s1117" inset="0,0,0,0">
                <w:txbxContent>
                  <w:p w:rsidR="00130093" w:rsidRPr="00AF3B78" w:rsidRDefault="00130093" w:rsidP="00130093">
                    <w:pPr>
                      <w:jc w:val="center"/>
                      <w:rPr>
                        <w:sz w:val="8"/>
                      </w:rPr>
                    </w:pPr>
                    <w:r>
                      <w:rPr>
                        <w:sz w:val="8"/>
                      </w:rPr>
                      <w:t>400</w:t>
                    </w:r>
                  </w:p>
                </w:txbxContent>
              </v:textbox>
            </v:shape>
            <v:shape id="_x0000_s1118" type="#_x0000_t202" style="position:absolute;left:2646;top:5826;width:423;height:422;v-text-anchor:middle" filled="f" stroked="f">
              <v:textbox style="mso-next-textbox:#_x0000_s1118" inset="0,0,0,0">
                <w:txbxContent>
                  <w:p w:rsidR="00130093" w:rsidRPr="00AF3B78" w:rsidRDefault="00130093" w:rsidP="00130093">
                    <w:pPr>
                      <w:jc w:val="center"/>
                      <w:rPr>
                        <w:sz w:val="8"/>
                      </w:rPr>
                    </w:pPr>
                    <w:r>
                      <w:rPr>
                        <w:sz w:val="8"/>
                      </w:rPr>
                      <w:t>0</w:t>
                    </w:r>
                  </w:p>
                </w:txbxContent>
              </v:textbox>
            </v:shape>
            <v:shape id="_x0000_s1119" type="#_x0000_t202" style="position:absolute;left:5375;top:6221;width:1341;height:422;v-text-anchor:middle" filled="f" stroked="f">
              <v:textbox style="mso-next-textbox:#_x0000_s1119" inset="0,0,0,0">
                <w:txbxContent>
                  <w:p w:rsidR="00130093" w:rsidRPr="00AF3B78" w:rsidRDefault="00130093" w:rsidP="00130093">
                    <w:pPr>
                      <w:jc w:val="center"/>
                      <w:rPr>
                        <w:sz w:val="8"/>
                      </w:rPr>
                    </w:pPr>
                    <w:r>
                      <w:rPr>
                        <w:sz w:val="8"/>
                      </w:rPr>
                      <w:t>Dystans [m]</w:t>
                    </w:r>
                  </w:p>
                </w:txbxContent>
              </v:textbox>
            </v:shape>
            <v:shape id="_x0000_s1120" type="#_x0000_t202" style="position:absolute;left:2782;top:3656;width:1341;height:422;v-text-anchor:middle" filled="f" stroked="f">
              <v:textbox style="mso-next-textbox:#_x0000_s1120" inset="0,0,0,0">
                <w:txbxContent>
                  <w:p w:rsidR="00130093" w:rsidRPr="00AF3B78" w:rsidRDefault="00130093" w:rsidP="00130093">
                    <w:pPr>
                      <w:jc w:val="center"/>
                      <w:rPr>
                        <w:sz w:val="8"/>
                      </w:rPr>
                    </w:pPr>
                    <w:r>
                      <w:rPr>
                        <w:sz w:val="8"/>
                      </w:rPr>
                      <w:t>Radio link</w:t>
                    </w:r>
                  </w:p>
                </w:txbxContent>
              </v:textbox>
            </v:shape>
            <v:shape id="_x0000_s1121" type="#_x0000_t202" style="position:absolute;left:4336;top:2300;width:1662;height:421;v-text-anchor:middle" fillcolor="white [3212]" stroked="f">
              <v:textbox style="mso-next-textbox:#_x0000_s1121" inset="0,0,0,0">
                <w:txbxContent>
                  <w:p w:rsidR="00130093" w:rsidRPr="00AF3B78" w:rsidRDefault="00130093" w:rsidP="00130093">
                    <w:pPr>
                      <w:jc w:val="center"/>
                      <w:rPr>
                        <w:sz w:val="8"/>
                      </w:rPr>
                    </w:pPr>
                    <w:proofErr w:type="spellStart"/>
                    <w:r>
                      <w:rPr>
                        <w:sz w:val="8"/>
                      </w:rPr>
                      <w:t>Coax</w:t>
                    </w:r>
                    <w:proofErr w:type="spellEnd"/>
                    <w:r>
                      <w:rPr>
                        <w:sz w:val="8"/>
                      </w:rPr>
                      <w:t xml:space="preserve">: 0,21 </w:t>
                    </w:r>
                    <w:proofErr w:type="spellStart"/>
                    <w:r>
                      <w:rPr>
                        <w:sz w:val="8"/>
                      </w:rPr>
                      <w:t>dB</w:t>
                    </w:r>
                    <w:proofErr w:type="spellEnd"/>
                    <w:r>
                      <w:rPr>
                        <w:sz w:val="8"/>
                      </w:rPr>
                      <w:t>/m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130093" w:rsidRPr="00226B4E" w:rsidRDefault="00130093" w:rsidP="001C0A22">
      <w:pPr>
        <w:pStyle w:val="Style3"/>
        <w:widowControl/>
        <w:numPr>
          <w:ilvl w:val="0"/>
          <w:numId w:val="1"/>
        </w:numPr>
        <w:spacing w:line="240" w:lineRule="auto"/>
        <w:ind w:left="284" w:hanging="284"/>
        <w:jc w:val="both"/>
        <w:rPr>
          <w:rStyle w:val="FontStyle12"/>
          <w:b w:val="0"/>
          <w:sz w:val="8"/>
          <w:szCs w:val="8"/>
        </w:rPr>
      </w:pPr>
      <w:r w:rsidRPr="00226B4E">
        <w:rPr>
          <w:rStyle w:val="FontStyle12"/>
          <w:i w:val="0"/>
          <w:sz w:val="8"/>
          <w:szCs w:val="8"/>
        </w:rPr>
        <w:t xml:space="preserve">Zdefiniuj wektor </w:t>
      </w:r>
      <w:proofErr w:type="spellStart"/>
      <w:r w:rsidRPr="00226B4E">
        <w:rPr>
          <w:rStyle w:val="FontStyle12"/>
          <w:i w:val="0"/>
          <w:sz w:val="8"/>
          <w:szCs w:val="8"/>
        </w:rPr>
        <w:t>Poyntinga</w:t>
      </w:r>
      <w:proofErr w:type="spellEnd"/>
      <w:r w:rsidRPr="00226B4E">
        <w:rPr>
          <w:rStyle w:val="FontStyle12"/>
          <w:i w:val="0"/>
          <w:sz w:val="8"/>
          <w:szCs w:val="8"/>
        </w:rPr>
        <w:t xml:space="preserve"> i podaj jego interpretację fizyczną</w:t>
      </w:r>
    </w:p>
    <w:p w:rsidR="00C52A36" w:rsidRPr="00226B4E" w:rsidRDefault="00C52A36" w:rsidP="00345348">
      <w:pPr>
        <w:jc w:val="both"/>
        <w:rPr>
          <w:sz w:val="8"/>
          <w:szCs w:val="8"/>
        </w:rPr>
      </w:pPr>
      <w:r w:rsidRPr="00226B4E">
        <w:rPr>
          <w:sz w:val="8"/>
          <w:szCs w:val="8"/>
        </w:rPr>
        <w:t xml:space="preserve">Wielkość ta opisuje powierzchniową gęstość </w:t>
      </w:r>
      <w:r w:rsidR="00CD7794" w:rsidRPr="00226B4E">
        <w:rPr>
          <w:sz w:val="8"/>
          <w:szCs w:val="8"/>
        </w:rPr>
        <w:t>mocy przenoszonej przez falę elektromagnetyczną i ma wymiar W/m</w:t>
      </w:r>
      <w:r w:rsidR="00CD7794" w:rsidRPr="00226B4E">
        <w:rPr>
          <w:sz w:val="8"/>
          <w:szCs w:val="8"/>
          <w:vertAlign w:val="superscript"/>
        </w:rPr>
        <w:t>2</w:t>
      </w:r>
      <w:r w:rsidR="006A05F2" w:rsidRPr="00226B4E">
        <w:rPr>
          <w:sz w:val="8"/>
          <w:szCs w:val="8"/>
        </w:rPr>
        <w:t xml:space="preserve">. Wektor ten wskazuje kierunek przepływu mocy fali elektromagnetycznej i jest zawsze prostopadły do wektorów E i H. W ośrodku izotropowym wektor </w:t>
      </w:r>
      <w:proofErr w:type="spellStart"/>
      <w:r w:rsidR="006A05F2" w:rsidRPr="00226B4E">
        <w:rPr>
          <w:sz w:val="8"/>
          <w:szCs w:val="8"/>
        </w:rPr>
        <w:t>Poytinga</w:t>
      </w:r>
      <w:proofErr w:type="spellEnd"/>
      <w:r w:rsidR="006A05F2" w:rsidRPr="00226B4E">
        <w:rPr>
          <w:sz w:val="8"/>
          <w:szCs w:val="8"/>
        </w:rPr>
        <w:t xml:space="preserve"> jest zawsze równoległy do wektora propagacji </w:t>
      </w:r>
      <w:r w:rsidR="006A05F2" w:rsidRPr="00226B4E">
        <w:rPr>
          <w:rFonts w:cs="Times New Roman"/>
          <w:sz w:val="8"/>
          <w:szCs w:val="8"/>
        </w:rPr>
        <w:t>γ</w:t>
      </w:r>
      <w:r w:rsidR="006A05F2" w:rsidRPr="00226B4E">
        <w:rPr>
          <w:sz w:val="8"/>
          <w:szCs w:val="8"/>
        </w:rPr>
        <w:t xml:space="preserve">, co oznacza, że kierunek przepływu mocy jest zgodny z kierunkiem najszybszej zmiany fazy. W ośrodkach anizotropowych równoległość obu wektorów w przypadku ogólnym nie jest zachowana. Wektor </w:t>
      </w:r>
      <w:r w:rsidR="006A05F2" w:rsidRPr="00226B4E">
        <w:rPr>
          <w:rFonts w:cs="Times New Roman"/>
          <w:sz w:val="8"/>
          <w:szCs w:val="8"/>
        </w:rPr>
        <w:t>γ</w:t>
      </w:r>
      <w:r w:rsidR="006A05F2" w:rsidRPr="00226B4E">
        <w:rPr>
          <w:sz w:val="8"/>
          <w:szCs w:val="8"/>
        </w:rPr>
        <w:t xml:space="preserve"> jest bowiem prostopadły do wektorów D i B.</w:t>
      </w:r>
    </w:p>
    <w:p w:rsidR="00495CEC" w:rsidRPr="00226B4E" w:rsidRDefault="00226B4E" w:rsidP="00495CEC">
      <w:pPr>
        <w:rPr>
          <w:sz w:val="8"/>
          <w:szCs w:val="8"/>
        </w:rPr>
      </w:pPr>
      <w:r w:rsidRPr="00226B4E">
        <w:rPr>
          <w:position w:val="-24"/>
          <w:sz w:val="8"/>
          <w:szCs w:val="8"/>
        </w:rPr>
        <w:object w:dxaOrig="1320" w:dyaOrig="620">
          <v:shape id="_x0000_i1026" type="#_x0000_t75" style="width:38.9pt;height:18.15pt" o:ole="">
            <v:imagedata r:id="rId6" o:title=""/>
          </v:shape>
          <o:OLEObject Type="Embed" ProgID="Equation.3" ShapeID="_x0000_i1026" DrawAspect="Content" ObjectID="_1306143800" r:id="rId7"/>
        </w:object>
      </w:r>
    </w:p>
    <w:p w:rsidR="00495CEC" w:rsidRPr="00226B4E" w:rsidRDefault="00495CEC" w:rsidP="00495CEC">
      <w:pPr>
        <w:rPr>
          <w:sz w:val="8"/>
          <w:szCs w:val="8"/>
        </w:rPr>
      </w:pPr>
      <w:r w:rsidRPr="00226B4E">
        <w:rPr>
          <w:sz w:val="8"/>
          <w:szCs w:val="8"/>
        </w:rPr>
        <w:t>Moc wypromieniowaną przez antenę możemy obliczyć ze wzoru:</w:t>
      </w:r>
    </w:p>
    <w:p w:rsidR="00495CEC" w:rsidRPr="00226B4E" w:rsidRDefault="00226B4E" w:rsidP="00495CEC">
      <w:pPr>
        <w:rPr>
          <w:rStyle w:val="FontStyle12"/>
          <w:b w:val="0"/>
          <w:bCs w:val="0"/>
          <w:i w:val="0"/>
          <w:iCs w:val="0"/>
          <w:position w:val="-74"/>
          <w:sz w:val="8"/>
          <w:szCs w:val="8"/>
        </w:rPr>
      </w:pPr>
      <w:r w:rsidRPr="00226B4E">
        <w:rPr>
          <w:position w:val="-36"/>
          <w:sz w:val="8"/>
          <w:szCs w:val="8"/>
        </w:rPr>
        <w:object w:dxaOrig="4840" w:dyaOrig="740">
          <v:shape id="_x0000_i1027" type="#_x0000_t75" style="width:120pt;height:18.15pt" o:ole="">
            <v:imagedata r:id="rId8" o:title=""/>
          </v:shape>
          <o:OLEObject Type="Embed" ProgID="Equation.3" ShapeID="_x0000_i1027" DrawAspect="Content" ObjectID="_1306143801" r:id="rId9"/>
        </w:object>
      </w:r>
    </w:p>
    <w:p w:rsidR="00432FF0" w:rsidRPr="00226B4E" w:rsidRDefault="00432FF0" w:rsidP="001C0A22">
      <w:pPr>
        <w:pStyle w:val="Style3"/>
        <w:widowControl/>
        <w:numPr>
          <w:ilvl w:val="0"/>
          <w:numId w:val="1"/>
        </w:numPr>
        <w:spacing w:line="240" w:lineRule="auto"/>
        <w:ind w:left="284" w:hanging="284"/>
        <w:jc w:val="both"/>
        <w:rPr>
          <w:rStyle w:val="FontStyle12"/>
          <w:b w:val="0"/>
          <w:i w:val="0"/>
          <w:sz w:val="8"/>
          <w:szCs w:val="8"/>
        </w:rPr>
      </w:pPr>
      <w:r w:rsidRPr="00226B4E">
        <w:rPr>
          <w:rStyle w:val="FontStyle13"/>
          <w:b/>
          <w:sz w:val="8"/>
          <w:szCs w:val="8"/>
        </w:rPr>
        <w:t xml:space="preserve">Warunki brzegowe opisujące zachowanie się pola </w:t>
      </w:r>
      <w:proofErr w:type="spellStart"/>
      <w:r w:rsidRPr="00226B4E">
        <w:rPr>
          <w:rStyle w:val="FontStyle13"/>
          <w:b/>
          <w:sz w:val="8"/>
          <w:szCs w:val="8"/>
        </w:rPr>
        <w:t>e.m</w:t>
      </w:r>
      <w:proofErr w:type="spellEnd"/>
      <w:r w:rsidRPr="00226B4E">
        <w:rPr>
          <w:rStyle w:val="FontStyle13"/>
          <w:b/>
          <w:sz w:val="8"/>
          <w:szCs w:val="8"/>
        </w:rPr>
        <w:t xml:space="preserve">. na granicy dwóch ośrodków (równania, jakie spełniają wektory pola ma granicy rozdziału ośrodków) i zachowanie się fali płaskiej padającej prostopadłe i ukośnie na granicę dwóch </w:t>
      </w:r>
      <w:r w:rsidRPr="00226B4E">
        <w:rPr>
          <w:rStyle w:val="FontStyle12"/>
          <w:i w:val="0"/>
          <w:sz w:val="8"/>
          <w:szCs w:val="8"/>
        </w:rPr>
        <w:t>ośrodków.</w:t>
      </w:r>
    </w:p>
    <w:p w:rsidR="00F3515E" w:rsidRPr="00226B4E" w:rsidRDefault="00E23644" w:rsidP="00F3515E">
      <w:pPr>
        <w:pStyle w:val="Style3"/>
        <w:widowControl/>
        <w:spacing w:line="240" w:lineRule="auto"/>
        <w:ind w:firstLine="0"/>
        <w:rPr>
          <w:rStyle w:val="FontStyle12"/>
          <w:b w:val="0"/>
          <w:i w:val="0"/>
          <w:sz w:val="8"/>
          <w:szCs w:val="8"/>
        </w:rPr>
      </w:pPr>
      <w:r w:rsidRPr="00226B4E">
        <w:rPr>
          <w:rStyle w:val="FontStyle12"/>
          <w:b w:val="0"/>
          <w:i w:val="0"/>
          <w:sz w:val="8"/>
          <w:szCs w:val="8"/>
        </w:rPr>
        <w:t>Bezstratne dielektryki – składowe normalne wektorów D i B oraz styczne wektorów E i H są ciągłe</w:t>
      </w:r>
    </w:p>
    <w:p w:rsidR="00E23644" w:rsidRPr="00226B4E" w:rsidRDefault="00226B4E" w:rsidP="00F3515E">
      <w:pPr>
        <w:pStyle w:val="Style3"/>
        <w:widowControl/>
        <w:spacing w:line="240" w:lineRule="auto"/>
        <w:ind w:firstLine="0"/>
        <w:rPr>
          <w:position w:val="-32"/>
          <w:sz w:val="8"/>
          <w:szCs w:val="8"/>
        </w:rPr>
      </w:pPr>
      <w:r w:rsidRPr="00226B4E">
        <w:rPr>
          <w:position w:val="-74"/>
          <w:sz w:val="8"/>
          <w:szCs w:val="8"/>
        </w:rPr>
        <w:object w:dxaOrig="1520" w:dyaOrig="1600">
          <v:shape id="_x0000_i1028" type="#_x0000_t75" style="width:42.15pt;height:44.1pt" o:ole="">
            <v:imagedata r:id="rId10" o:title=""/>
          </v:shape>
          <o:OLEObject Type="Embed" ProgID="Equation.3" ShapeID="_x0000_i1028" DrawAspect="Content" ObjectID="_1306143802" r:id="rId11"/>
        </w:object>
      </w:r>
    </w:p>
    <w:p w:rsidR="00E23644" w:rsidRPr="00226B4E" w:rsidRDefault="00E23644" w:rsidP="00F3515E">
      <w:pPr>
        <w:pStyle w:val="Style3"/>
        <w:widowControl/>
        <w:spacing w:line="240" w:lineRule="auto"/>
        <w:ind w:firstLine="0"/>
        <w:rPr>
          <w:rStyle w:val="FontStyle12"/>
          <w:b w:val="0"/>
          <w:i w:val="0"/>
          <w:sz w:val="8"/>
          <w:szCs w:val="8"/>
        </w:rPr>
      </w:pPr>
      <w:r w:rsidRPr="00226B4E">
        <w:rPr>
          <w:rStyle w:val="FontStyle12"/>
          <w:b w:val="0"/>
          <w:i w:val="0"/>
          <w:sz w:val="8"/>
          <w:szCs w:val="8"/>
        </w:rPr>
        <w:t>Dielektryk i idealny przewodnik (σ = ∞) – zanika składowa styczna pola elektrycznego na powierzchni idealnego przewodnika oraz składowa normalna wektora B i H</w:t>
      </w:r>
    </w:p>
    <w:p w:rsidR="00E23644" w:rsidRPr="00226B4E" w:rsidRDefault="00226B4E" w:rsidP="00F3515E">
      <w:pPr>
        <w:pStyle w:val="Style3"/>
        <w:widowControl/>
        <w:spacing w:line="240" w:lineRule="auto"/>
        <w:ind w:firstLine="0"/>
        <w:rPr>
          <w:rStyle w:val="FontStyle12"/>
          <w:b w:val="0"/>
          <w:i w:val="0"/>
          <w:sz w:val="8"/>
          <w:szCs w:val="8"/>
        </w:rPr>
      </w:pPr>
      <w:r w:rsidRPr="00226B4E">
        <w:rPr>
          <w:position w:val="-74"/>
          <w:sz w:val="8"/>
          <w:szCs w:val="8"/>
        </w:rPr>
        <w:object w:dxaOrig="1060" w:dyaOrig="1600">
          <v:shape id="_x0000_i1029" type="#_x0000_t75" style="width:28.55pt;height:43.45pt" o:ole="">
            <v:imagedata r:id="rId12" o:title=""/>
          </v:shape>
          <o:OLEObject Type="Embed" ProgID="Equation.3" ShapeID="_x0000_i1029" DrawAspect="Content" ObjectID="_1306143803" r:id="rId13"/>
        </w:object>
      </w:r>
    </w:p>
    <w:p w:rsidR="002501CE" w:rsidRPr="00226B4E" w:rsidRDefault="002501CE" w:rsidP="00B74283">
      <w:pPr>
        <w:jc w:val="both"/>
        <w:rPr>
          <w:rFonts w:cs="Times New Roman"/>
          <w:sz w:val="8"/>
          <w:szCs w:val="8"/>
          <w:u w:val="single"/>
        </w:rPr>
      </w:pPr>
      <w:r w:rsidRPr="00226B4E">
        <w:rPr>
          <w:rFonts w:cs="Times New Roman"/>
          <w:sz w:val="8"/>
          <w:szCs w:val="8"/>
          <w:u w:val="single"/>
        </w:rPr>
        <w:t xml:space="preserve">Fala </w:t>
      </w:r>
      <w:r w:rsidR="00021193" w:rsidRPr="00226B4E">
        <w:rPr>
          <w:rFonts w:cs="Times New Roman"/>
          <w:sz w:val="8"/>
          <w:szCs w:val="8"/>
          <w:u w:val="single"/>
        </w:rPr>
        <w:t>padająca</w:t>
      </w:r>
      <w:r w:rsidRPr="00226B4E">
        <w:rPr>
          <w:rFonts w:cs="Times New Roman"/>
          <w:sz w:val="8"/>
          <w:szCs w:val="8"/>
          <w:u w:val="single"/>
        </w:rPr>
        <w:t xml:space="preserve"> prostopadle na granic</w:t>
      </w:r>
      <w:r w:rsidR="00021193" w:rsidRPr="00226B4E">
        <w:rPr>
          <w:rFonts w:cs="Times New Roman"/>
          <w:sz w:val="8"/>
          <w:szCs w:val="8"/>
          <w:u w:val="single"/>
        </w:rPr>
        <w:t>ę</w:t>
      </w:r>
      <w:r w:rsidRPr="00226B4E">
        <w:rPr>
          <w:rFonts w:cs="Times New Roman"/>
          <w:sz w:val="8"/>
          <w:szCs w:val="8"/>
          <w:u w:val="single"/>
        </w:rPr>
        <w:t xml:space="preserve"> dwóch </w:t>
      </w:r>
      <w:r w:rsidR="00021193" w:rsidRPr="00226B4E">
        <w:rPr>
          <w:rFonts w:cs="Times New Roman"/>
          <w:sz w:val="8"/>
          <w:szCs w:val="8"/>
          <w:u w:val="single"/>
        </w:rPr>
        <w:t>ośrodków</w:t>
      </w:r>
    </w:p>
    <w:p w:rsidR="00606FA3" w:rsidRPr="00226B4E" w:rsidRDefault="00021193" w:rsidP="00B74283">
      <w:pPr>
        <w:jc w:val="both"/>
        <w:rPr>
          <w:rFonts w:cs="Times New Roman"/>
          <w:sz w:val="8"/>
          <w:szCs w:val="8"/>
        </w:rPr>
      </w:pPr>
      <w:r w:rsidRPr="00226B4E">
        <w:rPr>
          <w:rFonts w:cs="Times New Roman"/>
          <w:sz w:val="8"/>
          <w:szCs w:val="8"/>
        </w:rPr>
        <w:t>Załóżmy</w:t>
      </w:r>
      <w:r w:rsidR="002501CE" w:rsidRPr="00226B4E">
        <w:rPr>
          <w:rFonts w:cs="Times New Roman"/>
          <w:sz w:val="8"/>
          <w:szCs w:val="8"/>
        </w:rPr>
        <w:t xml:space="preserve">, </w:t>
      </w:r>
      <w:r w:rsidRPr="00226B4E">
        <w:rPr>
          <w:rFonts w:cs="Times New Roman"/>
          <w:sz w:val="8"/>
          <w:szCs w:val="8"/>
        </w:rPr>
        <w:t>ż</w:t>
      </w:r>
      <w:r w:rsidR="002501CE" w:rsidRPr="00226B4E">
        <w:rPr>
          <w:rFonts w:cs="Times New Roman"/>
          <w:sz w:val="8"/>
          <w:szCs w:val="8"/>
        </w:rPr>
        <w:t>e fala rozchodzi si</w:t>
      </w:r>
      <w:r w:rsidRPr="00226B4E">
        <w:rPr>
          <w:rFonts w:cs="Times New Roman"/>
          <w:sz w:val="8"/>
          <w:szCs w:val="8"/>
        </w:rPr>
        <w:t>ę</w:t>
      </w:r>
      <w:r w:rsidR="002501CE" w:rsidRPr="00226B4E">
        <w:rPr>
          <w:rFonts w:cs="Times New Roman"/>
          <w:sz w:val="8"/>
          <w:szCs w:val="8"/>
        </w:rPr>
        <w:t xml:space="preserve"> </w:t>
      </w:r>
      <w:r w:rsidRPr="00226B4E">
        <w:rPr>
          <w:rFonts w:cs="Times New Roman"/>
          <w:sz w:val="8"/>
          <w:szCs w:val="8"/>
        </w:rPr>
        <w:t>wzdłuż</w:t>
      </w:r>
      <w:r w:rsidR="002501CE" w:rsidRPr="00226B4E">
        <w:rPr>
          <w:rFonts w:cs="Times New Roman"/>
          <w:sz w:val="8"/>
          <w:szCs w:val="8"/>
        </w:rPr>
        <w:t xml:space="preserve"> osi z, jest spolaryzowana liniowo (</w:t>
      </w:r>
      <w:r w:rsidRPr="00226B4E">
        <w:rPr>
          <w:rFonts w:cs="Times New Roman"/>
          <w:sz w:val="8"/>
          <w:szCs w:val="8"/>
        </w:rPr>
        <w:t>występuje</w:t>
      </w:r>
      <w:r w:rsidR="002501CE" w:rsidRPr="00226B4E">
        <w:rPr>
          <w:rFonts w:cs="Times New Roman"/>
          <w:sz w:val="8"/>
          <w:szCs w:val="8"/>
        </w:rPr>
        <w:t xml:space="preserve"> tylko składowa E</w:t>
      </w:r>
      <w:r w:rsidR="002501CE" w:rsidRPr="00226B4E">
        <w:rPr>
          <w:rFonts w:cs="Times New Roman"/>
          <w:sz w:val="8"/>
          <w:szCs w:val="8"/>
          <w:vertAlign w:val="subscript"/>
        </w:rPr>
        <w:t>x</w:t>
      </w:r>
      <w:r w:rsidR="002501CE" w:rsidRPr="00226B4E">
        <w:rPr>
          <w:rFonts w:cs="Times New Roman"/>
          <w:sz w:val="8"/>
          <w:szCs w:val="8"/>
        </w:rPr>
        <w:t>) oraz</w:t>
      </w:r>
      <w:r w:rsidRPr="00226B4E">
        <w:rPr>
          <w:rFonts w:cs="Times New Roman"/>
          <w:sz w:val="8"/>
          <w:szCs w:val="8"/>
        </w:rPr>
        <w:t xml:space="preserve"> </w:t>
      </w:r>
      <w:r w:rsidR="002501CE" w:rsidRPr="00226B4E">
        <w:rPr>
          <w:rFonts w:cs="Times New Roman"/>
          <w:sz w:val="8"/>
          <w:szCs w:val="8"/>
        </w:rPr>
        <w:t xml:space="preserve">granica </w:t>
      </w:r>
      <w:r w:rsidRPr="00226B4E">
        <w:rPr>
          <w:rFonts w:cs="Times New Roman"/>
          <w:sz w:val="8"/>
          <w:szCs w:val="8"/>
        </w:rPr>
        <w:t>między</w:t>
      </w:r>
      <w:r w:rsidR="002501CE" w:rsidRPr="00226B4E">
        <w:rPr>
          <w:rFonts w:cs="Times New Roman"/>
          <w:sz w:val="8"/>
          <w:szCs w:val="8"/>
        </w:rPr>
        <w:t xml:space="preserve"> </w:t>
      </w:r>
      <w:r w:rsidRPr="00226B4E">
        <w:rPr>
          <w:rFonts w:cs="Times New Roman"/>
          <w:sz w:val="8"/>
          <w:szCs w:val="8"/>
        </w:rPr>
        <w:t>ośrodkami</w:t>
      </w:r>
      <w:r w:rsidR="002501CE" w:rsidRPr="00226B4E">
        <w:rPr>
          <w:rFonts w:cs="Times New Roman"/>
          <w:sz w:val="8"/>
          <w:szCs w:val="8"/>
        </w:rPr>
        <w:t xml:space="preserve"> le</w:t>
      </w:r>
      <w:r w:rsidRPr="00226B4E">
        <w:rPr>
          <w:rFonts w:cs="Times New Roman"/>
          <w:sz w:val="8"/>
          <w:szCs w:val="8"/>
        </w:rPr>
        <w:t>ż</w:t>
      </w:r>
      <w:r w:rsidR="002501CE" w:rsidRPr="00226B4E">
        <w:rPr>
          <w:rFonts w:cs="Times New Roman"/>
          <w:sz w:val="8"/>
          <w:szCs w:val="8"/>
        </w:rPr>
        <w:t xml:space="preserve">y w </w:t>
      </w:r>
      <w:r w:rsidRPr="00226B4E">
        <w:rPr>
          <w:rFonts w:cs="Times New Roman"/>
          <w:sz w:val="8"/>
          <w:szCs w:val="8"/>
        </w:rPr>
        <w:t>płaszczyźnie</w:t>
      </w:r>
      <w:r w:rsidR="002501CE" w:rsidRPr="00226B4E">
        <w:rPr>
          <w:rFonts w:cs="Times New Roman"/>
          <w:sz w:val="8"/>
          <w:szCs w:val="8"/>
        </w:rPr>
        <w:t xml:space="preserve"> z = 0. W obszarze z &lt;0 mo</w:t>
      </w:r>
      <w:r w:rsidRPr="00226B4E">
        <w:rPr>
          <w:rFonts w:cs="Times New Roman"/>
          <w:sz w:val="8"/>
          <w:szCs w:val="8"/>
        </w:rPr>
        <w:t>ż</w:t>
      </w:r>
      <w:r w:rsidR="002501CE" w:rsidRPr="00226B4E">
        <w:rPr>
          <w:rFonts w:cs="Times New Roman"/>
          <w:sz w:val="8"/>
          <w:szCs w:val="8"/>
        </w:rPr>
        <w:t>e istnie</w:t>
      </w:r>
      <w:r w:rsidRPr="00226B4E">
        <w:rPr>
          <w:rFonts w:cs="Times New Roman"/>
          <w:sz w:val="8"/>
          <w:szCs w:val="8"/>
        </w:rPr>
        <w:t>ć</w:t>
      </w:r>
      <w:r w:rsidR="002501CE" w:rsidRPr="00226B4E">
        <w:rPr>
          <w:rFonts w:cs="Times New Roman"/>
          <w:sz w:val="8"/>
          <w:szCs w:val="8"/>
        </w:rPr>
        <w:t xml:space="preserve"> fala odbita od granicy</w:t>
      </w:r>
      <w:r w:rsidRPr="00226B4E">
        <w:rPr>
          <w:rFonts w:cs="Times New Roman"/>
          <w:sz w:val="8"/>
          <w:szCs w:val="8"/>
        </w:rPr>
        <w:t xml:space="preserve"> ośrodków</w:t>
      </w:r>
      <w:r w:rsidR="002501CE" w:rsidRPr="00226B4E">
        <w:rPr>
          <w:rFonts w:cs="Times New Roman"/>
          <w:sz w:val="8"/>
          <w:szCs w:val="8"/>
        </w:rPr>
        <w:t>. Mo</w:t>
      </w:r>
      <w:r w:rsidRPr="00226B4E">
        <w:rPr>
          <w:rFonts w:cs="Times New Roman"/>
          <w:sz w:val="8"/>
          <w:szCs w:val="8"/>
        </w:rPr>
        <w:t>ż</w:t>
      </w:r>
      <w:r w:rsidR="002501CE" w:rsidRPr="00226B4E">
        <w:rPr>
          <w:rFonts w:cs="Times New Roman"/>
          <w:sz w:val="8"/>
          <w:szCs w:val="8"/>
        </w:rPr>
        <w:t>na wprowadzi</w:t>
      </w:r>
      <w:r w:rsidRPr="00226B4E">
        <w:rPr>
          <w:rFonts w:cs="Times New Roman"/>
          <w:sz w:val="8"/>
          <w:szCs w:val="8"/>
        </w:rPr>
        <w:t>ć</w:t>
      </w:r>
      <w:r w:rsidR="002501CE" w:rsidRPr="00226B4E">
        <w:rPr>
          <w:rFonts w:cs="Times New Roman"/>
          <w:sz w:val="8"/>
          <w:szCs w:val="8"/>
        </w:rPr>
        <w:t xml:space="preserve"> zespolone współczynniki odbicia i transmisji pola elektrycznego G i T. </w:t>
      </w:r>
      <w:r w:rsidRPr="00226B4E">
        <w:rPr>
          <w:rFonts w:cs="Times New Roman"/>
          <w:sz w:val="8"/>
          <w:szCs w:val="8"/>
        </w:rPr>
        <w:t xml:space="preserve">Stosując </w:t>
      </w:r>
      <w:r w:rsidR="002501CE" w:rsidRPr="00226B4E">
        <w:rPr>
          <w:rFonts w:cs="Times New Roman"/>
          <w:sz w:val="8"/>
          <w:szCs w:val="8"/>
        </w:rPr>
        <w:t>warunki brzegowe otrzymujemy:</w:t>
      </w:r>
    </w:p>
    <w:p w:rsidR="00B74283" w:rsidRPr="00226B4E" w:rsidRDefault="00226B4E" w:rsidP="00021193">
      <w:pPr>
        <w:rPr>
          <w:rStyle w:val="FontStyle12"/>
          <w:rFonts w:ascii="Times-Roman" w:hAnsi="Times-Roman" w:cs="Times-Roman"/>
          <w:b w:val="0"/>
          <w:bCs w:val="0"/>
          <w:i w:val="0"/>
          <w:iCs w:val="0"/>
          <w:sz w:val="8"/>
          <w:szCs w:val="8"/>
        </w:rPr>
      </w:pPr>
      <w:r w:rsidRPr="00226B4E">
        <w:rPr>
          <w:position w:val="-64"/>
          <w:sz w:val="8"/>
          <w:szCs w:val="8"/>
        </w:rPr>
        <w:object w:dxaOrig="1900" w:dyaOrig="1400">
          <v:shape id="_x0000_i1030" type="#_x0000_t75" style="width:50.6pt;height:37.6pt" o:ole="">
            <v:imagedata r:id="rId14" o:title=""/>
          </v:shape>
          <o:OLEObject Type="Embed" ProgID="Equation.3" ShapeID="_x0000_i1030" DrawAspect="Content" ObjectID="_1306143804" r:id="rId15"/>
        </w:object>
      </w:r>
    </w:p>
    <w:p w:rsidR="00B74283" w:rsidRPr="00226B4E" w:rsidRDefault="00B74283" w:rsidP="00B74283">
      <w:pPr>
        <w:jc w:val="both"/>
        <w:rPr>
          <w:rFonts w:cs="Times New Roman"/>
          <w:sz w:val="8"/>
          <w:szCs w:val="8"/>
          <w:u w:val="single"/>
        </w:rPr>
      </w:pPr>
      <w:r w:rsidRPr="00226B4E">
        <w:rPr>
          <w:rFonts w:cs="Times New Roman"/>
          <w:sz w:val="8"/>
          <w:szCs w:val="8"/>
          <w:u w:val="single"/>
        </w:rPr>
        <w:t>Fala padająca ukośnie na granicę dwóch ośrodków</w:t>
      </w:r>
    </w:p>
    <w:p w:rsidR="00606FA3" w:rsidRPr="00226B4E" w:rsidRDefault="00B74283" w:rsidP="00B74283">
      <w:pPr>
        <w:jc w:val="both"/>
        <w:rPr>
          <w:rStyle w:val="FontStyle12"/>
          <w:b w:val="0"/>
          <w:bCs w:val="0"/>
          <w:i w:val="0"/>
          <w:iCs w:val="0"/>
          <w:sz w:val="8"/>
          <w:szCs w:val="8"/>
        </w:rPr>
      </w:pPr>
      <w:r w:rsidRPr="00226B4E">
        <w:rPr>
          <w:rFonts w:cs="Times New Roman"/>
          <w:sz w:val="8"/>
          <w:szCs w:val="8"/>
        </w:rPr>
        <w:t xml:space="preserve">Załóżmy, że mamy dwa bezstratne ośrodki. Kąty padania, odbicia i załamania oznaczmy odpowiednio </w:t>
      </w:r>
      <w:proofErr w:type="spellStart"/>
      <w:r w:rsidR="00190944" w:rsidRPr="00226B4E">
        <w:rPr>
          <w:rFonts w:cs="Times New Roman"/>
          <w:sz w:val="8"/>
          <w:szCs w:val="8"/>
        </w:rPr>
        <w:t>θ</w:t>
      </w:r>
      <w:r w:rsidRPr="00226B4E">
        <w:rPr>
          <w:rFonts w:cs="Times New Roman"/>
          <w:sz w:val="8"/>
          <w:szCs w:val="8"/>
          <w:vertAlign w:val="subscript"/>
        </w:rPr>
        <w:t>i</w:t>
      </w:r>
      <w:proofErr w:type="spellEnd"/>
      <w:r w:rsidRPr="00226B4E">
        <w:rPr>
          <w:rFonts w:cs="Times New Roman"/>
          <w:sz w:val="8"/>
          <w:szCs w:val="8"/>
        </w:rPr>
        <w:t xml:space="preserve">, </w:t>
      </w:r>
      <w:proofErr w:type="spellStart"/>
      <w:r w:rsidR="00190944" w:rsidRPr="00226B4E">
        <w:rPr>
          <w:rFonts w:cs="Times New Roman"/>
          <w:sz w:val="8"/>
          <w:szCs w:val="8"/>
        </w:rPr>
        <w:t>θ</w:t>
      </w:r>
      <w:r w:rsidRPr="00226B4E">
        <w:rPr>
          <w:rFonts w:cs="Times New Roman"/>
          <w:sz w:val="8"/>
          <w:szCs w:val="8"/>
          <w:vertAlign w:val="subscript"/>
        </w:rPr>
        <w:t>r</w:t>
      </w:r>
      <w:proofErr w:type="spellEnd"/>
      <w:r w:rsidRPr="00226B4E">
        <w:rPr>
          <w:rFonts w:cs="Times New Roman"/>
          <w:sz w:val="8"/>
          <w:szCs w:val="8"/>
        </w:rPr>
        <w:t xml:space="preserve"> i </w:t>
      </w:r>
      <w:proofErr w:type="spellStart"/>
      <w:r w:rsidR="00190944" w:rsidRPr="00226B4E">
        <w:rPr>
          <w:rFonts w:cs="Times New Roman"/>
          <w:sz w:val="8"/>
          <w:szCs w:val="8"/>
        </w:rPr>
        <w:t>θ</w:t>
      </w:r>
      <w:r w:rsidRPr="00226B4E">
        <w:rPr>
          <w:rFonts w:cs="Times New Roman"/>
          <w:sz w:val="8"/>
          <w:szCs w:val="8"/>
          <w:vertAlign w:val="subscript"/>
        </w:rPr>
        <w:t>t</w:t>
      </w:r>
      <w:proofErr w:type="spellEnd"/>
      <w:r w:rsidRPr="00226B4E">
        <w:rPr>
          <w:rFonts w:cs="Times New Roman"/>
          <w:sz w:val="8"/>
          <w:szCs w:val="8"/>
        </w:rPr>
        <w:t>. Należy oddzielnie rozpatrzyć przypadek fali, której wektor pola elektrycznego leży w płaszczyźnie padania (polaryzacja równoległa) i przypadek fali, której wektor pola elektrycznego jest prostopadły do płaszczyzny padania (polaryzacja prostopadła).</w:t>
      </w:r>
    </w:p>
    <w:p w:rsidR="00432FF0" w:rsidRPr="00226B4E" w:rsidRDefault="00432FF0" w:rsidP="00F3515E">
      <w:pPr>
        <w:pStyle w:val="Style3"/>
        <w:widowControl/>
        <w:numPr>
          <w:ilvl w:val="0"/>
          <w:numId w:val="1"/>
        </w:numPr>
        <w:tabs>
          <w:tab w:val="left" w:pos="273"/>
        </w:tabs>
        <w:spacing w:line="240" w:lineRule="auto"/>
        <w:ind w:left="284" w:hanging="284"/>
        <w:rPr>
          <w:rStyle w:val="FontStyle13"/>
          <w:b/>
          <w:sz w:val="8"/>
          <w:szCs w:val="8"/>
        </w:rPr>
      </w:pPr>
      <w:r w:rsidRPr="00226B4E">
        <w:rPr>
          <w:rStyle w:val="FontStyle13"/>
          <w:b/>
          <w:sz w:val="8"/>
          <w:szCs w:val="8"/>
        </w:rPr>
        <w:t>Zdefiniuj efektywną powierzchnię/aperturę anteny</w:t>
      </w:r>
      <w:r w:rsidR="00B66F8C" w:rsidRPr="00226B4E">
        <w:rPr>
          <w:rStyle w:val="FontStyle13"/>
          <w:b/>
          <w:sz w:val="8"/>
          <w:szCs w:val="8"/>
        </w:rPr>
        <w:t xml:space="preserve"> i podaj związek miedzy kierunko</w:t>
      </w:r>
      <w:r w:rsidRPr="00226B4E">
        <w:rPr>
          <w:rStyle w:val="FontStyle13"/>
          <w:b/>
          <w:sz w:val="8"/>
          <w:szCs w:val="8"/>
        </w:rPr>
        <w:t xml:space="preserve">wością i </w:t>
      </w:r>
      <w:r w:rsidRPr="00226B4E">
        <w:rPr>
          <w:rStyle w:val="FontStyle13"/>
          <w:b/>
          <w:sz w:val="8"/>
          <w:szCs w:val="8"/>
          <w:lang w:val="es-ES_tradnl"/>
        </w:rPr>
        <w:t>apertura.</w:t>
      </w:r>
    </w:p>
    <w:p w:rsidR="001C0A22" w:rsidRPr="00226B4E" w:rsidRDefault="001C0A22" w:rsidP="001C0A22">
      <w:pPr>
        <w:pStyle w:val="Style3"/>
        <w:widowControl/>
        <w:spacing w:line="240" w:lineRule="auto"/>
        <w:ind w:firstLine="0"/>
        <w:jc w:val="both"/>
        <w:rPr>
          <w:rStyle w:val="FontStyle13"/>
          <w:sz w:val="8"/>
          <w:szCs w:val="8"/>
        </w:rPr>
      </w:pPr>
      <w:r w:rsidRPr="00226B4E">
        <w:rPr>
          <w:rStyle w:val="FontStyle57"/>
          <w:sz w:val="8"/>
          <w:szCs w:val="8"/>
        </w:rPr>
        <w:t>Apertura maksymalna i powierzchnia skuteczna - stosunek średniej mocy doprowadzonej do anteny do gęstości powierzchniowej strumienia mocy fali płaskiej dochodzącej do anteny, dopasowanej polaryzacyjnie do badanej anteny</w:t>
      </w:r>
    </w:p>
    <w:p w:rsidR="001C0A22" w:rsidRPr="00226B4E" w:rsidRDefault="00226B4E" w:rsidP="00F3515E">
      <w:pPr>
        <w:pStyle w:val="Style3"/>
        <w:widowControl/>
        <w:tabs>
          <w:tab w:val="left" w:pos="273"/>
        </w:tabs>
        <w:spacing w:line="240" w:lineRule="auto"/>
        <w:ind w:firstLine="0"/>
        <w:rPr>
          <w:rStyle w:val="FontStyle13"/>
          <w:sz w:val="8"/>
          <w:szCs w:val="8"/>
        </w:rPr>
      </w:pPr>
      <w:r w:rsidRPr="00226B4E">
        <w:rPr>
          <w:rStyle w:val="FontStyle13"/>
          <w:position w:val="-30"/>
          <w:sz w:val="8"/>
          <w:szCs w:val="8"/>
        </w:rPr>
        <w:object w:dxaOrig="840" w:dyaOrig="680">
          <v:shape id="_x0000_i1031" type="#_x0000_t75" style="width:25.3pt;height:20.1pt" o:ole="">
            <v:imagedata r:id="rId16" o:title=""/>
          </v:shape>
          <o:OLEObject Type="Embed" ProgID="Equation.3" ShapeID="_x0000_i1031" DrawAspect="Content" ObjectID="_1306143805" r:id="rId17"/>
        </w:object>
      </w:r>
    </w:p>
    <w:p w:rsidR="001C0A22" w:rsidRPr="00226B4E" w:rsidRDefault="001C0A22" w:rsidP="00F3515E">
      <w:pPr>
        <w:pStyle w:val="Style3"/>
        <w:widowControl/>
        <w:tabs>
          <w:tab w:val="left" w:pos="273"/>
        </w:tabs>
        <w:spacing w:line="240" w:lineRule="auto"/>
        <w:ind w:firstLine="0"/>
        <w:rPr>
          <w:rStyle w:val="FontStyle13"/>
          <w:sz w:val="8"/>
          <w:szCs w:val="8"/>
        </w:rPr>
      </w:pPr>
      <w:r w:rsidRPr="00226B4E">
        <w:rPr>
          <w:rStyle w:val="FontStyle13"/>
          <w:sz w:val="8"/>
          <w:szCs w:val="8"/>
        </w:rPr>
        <w:t>W</w:t>
      </w:r>
      <w:r w:rsidRPr="00226B4E">
        <w:rPr>
          <w:rStyle w:val="FontStyle13"/>
          <w:sz w:val="8"/>
          <w:szCs w:val="8"/>
          <w:vertAlign w:val="subscript"/>
        </w:rPr>
        <w:t>t</w:t>
      </w:r>
      <w:r w:rsidRPr="00226B4E">
        <w:rPr>
          <w:rStyle w:val="FontStyle13"/>
          <w:sz w:val="8"/>
          <w:szCs w:val="8"/>
        </w:rPr>
        <w:t xml:space="preserve"> – uśredniony wektor </w:t>
      </w:r>
      <w:proofErr w:type="spellStart"/>
      <w:r w:rsidRPr="00226B4E">
        <w:rPr>
          <w:rStyle w:val="FontStyle13"/>
          <w:sz w:val="8"/>
          <w:szCs w:val="8"/>
        </w:rPr>
        <w:t>Poytinga</w:t>
      </w:r>
      <w:proofErr w:type="spellEnd"/>
      <w:r w:rsidRPr="00226B4E">
        <w:rPr>
          <w:rStyle w:val="FontStyle13"/>
          <w:sz w:val="8"/>
          <w:szCs w:val="8"/>
        </w:rPr>
        <w:t xml:space="preserve"> fali padającej</w:t>
      </w:r>
    </w:p>
    <w:p w:rsidR="001C0A22" w:rsidRPr="00226B4E" w:rsidRDefault="001C0A22" w:rsidP="001C0A22">
      <w:pPr>
        <w:rPr>
          <w:rFonts w:cs="Times New Roman"/>
          <w:sz w:val="8"/>
          <w:szCs w:val="8"/>
          <w:u w:val="single"/>
        </w:rPr>
      </w:pPr>
      <w:r w:rsidRPr="00226B4E">
        <w:rPr>
          <w:rFonts w:cs="Times New Roman"/>
          <w:sz w:val="8"/>
          <w:szCs w:val="8"/>
          <w:u w:val="single"/>
        </w:rPr>
        <w:t>Związek apertury z kierunkowością anteny:</w:t>
      </w:r>
    </w:p>
    <w:p w:rsidR="00B47CC8" w:rsidRPr="00226B4E" w:rsidRDefault="00B47CC8" w:rsidP="00B47CC8">
      <w:pPr>
        <w:pStyle w:val="Style3"/>
        <w:widowControl/>
        <w:spacing w:line="240" w:lineRule="auto"/>
        <w:ind w:firstLine="0"/>
        <w:rPr>
          <w:rStyle w:val="FontStyle57"/>
          <w:sz w:val="8"/>
          <w:szCs w:val="8"/>
        </w:rPr>
      </w:pPr>
      <w:r w:rsidRPr="00226B4E">
        <w:rPr>
          <w:rStyle w:val="FontStyle47"/>
          <w:sz w:val="8"/>
          <w:szCs w:val="8"/>
        </w:rPr>
        <w:t xml:space="preserve">γ </w:t>
      </w:r>
      <w:r w:rsidRPr="00226B4E">
        <w:rPr>
          <w:rStyle w:val="FontStyle57"/>
          <w:sz w:val="8"/>
          <w:szCs w:val="8"/>
        </w:rPr>
        <w:t xml:space="preserve">- wielkość stała (dla każdej anteny), którą łatwo można obliczyć dla </w:t>
      </w:r>
      <w:proofErr w:type="spellStart"/>
      <w:r w:rsidRPr="00226B4E">
        <w:rPr>
          <w:rStyle w:val="FontStyle57"/>
          <w:sz w:val="8"/>
          <w:szCs w:val="8"/>
        </w:rPr>
        <w:t>dipola</w:t>
      </w:r>
      <w:proofErr w:type="spellEnd"/>
      <w:r w:rsidRPr="00226B4E">
        <w:rPr>
          <w:rStyle w:val="FontStyle57"/>
          <w:sz w:val="8"/>
          <w:szCs w:val="8"/>
        </w:rPr>
        <w:t xml:space="preserve"> idealnego:</w:t>
      </w:r>
    </w:p>
    <w:p w:rsidR="00F3515E" w:rsidRPr="00226B4E" w:rsidRDefault="00226B4E" w:rsidP="00130093">
      <w:pPr>
        <w:rPr>
          <w:rFonts w:ascii="Arial" w:hAnsi="Arial" w:cs="Arial"/>
          <w:position w:val="-30"/>
          <w:sz w:val="8"/>
          <w:szCs w:val="8"/>
        </w:rPr>
      </w:pPr>
      <w:r w:rsidRPr="00226B4E">
        <w:rPr>
          <w:rFonts w:ascii="Arial" w:hAnsi="Arial" w:cs="Arial"/>
          <w:position w:val="-30"/>
          <w:sz w:val="8"/>
          <w:szCs w:val="8"/>
        </w:rPr>
        <w:object w:dxaOrig="1320" w:dyaOrig="680">
          <v:shape id="_x0000_i1032" type="#_x0000_t75" style="width:38.9pt;height:19.45pt" o:ole="">
            <v:imagedata r:id="rId18" o:title=""/>
          </v:shape>
          <o:OLEObject Type="Embed" ProgID="Equation.3" ShapeID="_x0000_i1032" DrawAspect="Content" ObjectID="_1306143806" r:id="rId19"/>
        </w:object>
      </w:r>
    </w:p>
    <w:p w:rsidR="00432FF0" w:rsidRPr="00226B4E" w:rsidRDefault="00432FF0" w:rsidP="00F3515E">
      <w:pPr>
        <w:pStyle w:val="Style3"/>
        <w:widowControl/>
        <w:numPr>
          <w:ilvl w:val="0"/>
          <w:numId w:val="1"/>
        </w:numPr>
        <w:tabs>
          <w:tab w:val="left" w:pos="273"/>
        </w:tabs>
        <w:spacing w:line="240" w:lineRule="auto"/>
        <w:ind w:left="284" w:hanging="284"/>
        <w:rPr>
          <w:rStyle w:val="FontStyle13"/>
          <w:b/>
          <w:sz w:val="8"/>
          <w:szCs w:val="8"/>
        </w:rPr>
      </w:pPr>
      <w:r w:rsidRPr="00226B4E">
        <w:rPr>
          <w:rStyle w:val="FontStyle13"/>
          <w:b/>
          <w:sz w:val="8"/>
          <w:szCs w:val="8"/>
        </w:rPr>
        <w:t>Zdefiniuj długość (wysokość skuteczną) anteny i wyra</w:t>
      </w:r>
      <w:r w:rsidR="00170147" w:rsidRPr="00226B4E">
        <w:rPr>
          <w:rStyle w:val="FontStyle13"/>
          <w:b/>
          <w:sz w:val="8"/>
          <w:szCs w:val="8"/>
        </w:rPr>
        <w:t>ź</w:t>
      </w:r>
      <w:r w:rsidRPr="00226B4E">
        <w:rPr>
          <w:rStyle w:val="FontStyle13"/>
          <w:b/>
          <w:sz w:val="8"/>
          <w:szCs w:val="8"/>
        </w:rPr>
        <w:t xml:space="preserve"> ją w zależności od rezystancji promieniowania i apertury anteny.</w:t>
      </w:r>
    </w:p>
    <w:p w:rsidR="00170147" w:rsidRPr="00226B4E" w:rsidRDefault="00170147" w:rsidP="00170147">
      <w:pPr>
        <w:rPr>
          <w:sz w:val="8"/>
          <w:szCs w:val="8"/>
        </w:rPr>
      </w:pPr>
      <w:r w:rsidRPr="00226B4E">
        <w:rPr>
          <w:sz w:val="8"/>
          <w:szCs w:val="8"/>
        </w:rPr>
        <w:t>- odbiorczej</w:t>
      </w:r>
    </w:p>
    <w:p w:rsidR="00170147" w:rsidRPr="00226B4E" w:rsidRDefault="00226B4E" w:rsidP="00170147">
      <w:pPr>
        <w:rPr>
          <w:rFonts w:ascii="Arial" w:hAnsi="Arial" w:cs="Arial"/>
          <w:sz w:val="8"/>
          <w:szCs w:val="8"/>
        </w:rPr>
      </w:pPr>
      <w:r w:rsidRPr="00226B4E">
        <w:rPr>
          <w:rFonts w:ascii="Arial" w:hAnsi="Arial" w:cs="Arial"/>
          <w:position w:val="-12"/>
          <w:sz w:val="8"/>
          <w:szCs w:val="8"/>
        </w:rPr>
        <w:object w:dxaOrig="1400" w:dyaOrig="360">
          <v:shape id="_x0000_i1033" type="#_x0000_t75" style="width:42.15pt;height:11.05pt" o:ole="">
            <v:imagedata r:id="rId20" o:title=""/>
          </v:shape>
          <o:OLEObject Type="Embed" ProgID="Equation.3" ShapeID="_x0000_i1033" DrawAspect="Content" ObjectID="_1306143807" r:id="rId21"/>
        </w:object>
      </w:r>
    </w:p>
    <w:p w:rsidR="00170147" w:rsidRPr="00226B4E" w:rsidRDefault="00170147" w:rsidP="00170147">
      <w:pPr>
        <w:rPr>
          <w:sz w:val="8"/>
          <w:szCs w:val="8"/>
        </w:rPr>
      </w:pPr>
      <w:r w:rsidRPr="00226B4E">
        <w:rPr>
          <w:sz w:val="8"/>
          <w:szCs w:val="8"/>
        </w:rPr>
        <w:t>- nadawczej</w:t>
      </w:r>
    </w:p>
    <w:p w:rsidR="00170147" w:rsidRPr="00226B4E" w:rsidRDefault="00226B4E" w:rsidP="00170147">
      <w:pPr>
        <w:rPr>
          <w:sz w:val="8"/>
          <w:szCs w:val="8"/>
        </w:rPr>
      </w:pPr>
      <w:r w:rsidRPr="00226B4E">
        <w:rPr>
          <w:rFonts w:ascii="Arial" w:hAnsi="Arial" w:cs="Arial"/>
          <w:position w:val="-16"/>
          <w:sz w:val="8"/>
          <w:szCs w:val="8"/>
        </w:rPr>
        <w:object w:dxaOrig="1700" w:dyaOrig="440">
          <v:shape id="_x0000_i1034" type="#_x0000_t75" style="width:59.05pt;height:15.55pt" o:ole="">
            <v:imagedata r:id="rId22" o:title=""/>
          </v:shape>
          <o:OLEObject Type="Embed" ProgID="Equation.3" ShapeID="_x0000_i1034" DrawAspect="Content" ObjectID="_1306143808" r:id="rId23"/>
        </w:object>
      </w:r>
    </w:p>
    <w:p w:rsidR="00170147" w:rsidRPr="00226B4E" w:rsidRDefault="00170147" w:rsidP="00170147">
      <w:pPr>
        <w:rPr>
          <w:sz w:val="8"/>
          <w:szCs w:val="8"/>
        </w:rPr>
      </w:pPr>
      <w:r w:rsidRPr="00226B4E">
        <w:rPr>
          <w:sz w:val="8"/>
          <w:szCs w:val="8"/>
        </w:rPr>
        <w:t>Można powiązać wysokość skuteczną anteny z rezystancją promieniowania i jej powierzchnią skuteczną:</w:t>
      </w:r>
    </w:p>
    <w:p w:rsidR="00170147" w:rsidRPr="00226B4E" w:rsidRDefault="00226B4E" w:rsidP="00170147">
      <w:pPr>
        <w:pStyle w:val="Style3"/>
        <w:widowControl/>
        <w:tabs>
          <w:tab w:val="left" w:pos="273"/>
        </w:tabs>
        <w:spacing w:line="240" w:lineRule="auto"/>
        <w:ind w:firstLine="0"/>
        <w:rPr>
          <w:rStyle w:val="FontStyle13"/>
          <w:sz w:val="8"/>
          <w:szCs w:val="8"/>
        </w:rPr>
      </w:pPr>
      <w:r w:rsidRPr="00226B4E">
        <w:rPr>
          <w:rFonts w:ascii="Arial" w:hAnsi="Arial" w:cs="Arial"/>
          <w:position w:val="-32"/>
          <w:sz w:val="8"/>
          <w:szCs w:val="8"/>
        </w:rPr>
        <w:object w:dxaOrig="2360" w:dyaOrig="760">
          <v:shape id="_x0000_i1035" type="#_x0000_t75" style="width:68.75pt;height:22.05pt" o:ole="">
            <v:imagedata r:id="rId24" o:title=""/>
          </v:shape>
          <o:OLEObject Type="Embed" ProgID="Equation.3" ShapeID="_x0000_i1035" DrawAspect="Content" ObjectID="_1306143809" r:id="rId25"/>
        </w:object>
      </w:r>
    </w:p>
    <w:p w:rsidR="00226B4E" w:rsidRDefault="00226B4E" w:rsidP="00130093">
      <w:pPr>
        <w:pStyle w:val="Style3"/>
        <w:widowControl/>
        <w:tabs>
          <w:tab w:val="left" w:pos="273"/>
        </w:tabs>
        <w:spacing w:line="240" w:lineRule="auto"/>
        <w:ind w:firstLine="0"/>
        <w:rPr>
          <w:rFonts w:ascii="Arial" w:hAnsi="Arial" w:cs="Arial"/>
          <w:position w:val="-30"/>
          <w:sz w:val="8"/>
          <w:szCs w:val="8"/>
        </w:rPr>
      </w:pPr>
      <w:r w:rsidRPr="00226B4E">
        <w:rPr>
          <w:rFonts w:ascii="Arial" w:hAnsi="Arial" w:cs="Arial"/>
          <w:position w:val="-30"/>
          <w:sz w:val="8"/>
          <w:szCs w:val="8"/>
        </w:rPr>
        <w:object w:dxaOrig="1600" w:dyaOrig="760">
          <v:shape id="_x0000_i1036" type="#_x0000_t75" style="width:51.25pt;height:24pt" o:ole="">
            <v:imagedata r:id="rId26" o:title=""/>
          </v:shape>
          <o:OLEObject Type="Embed" ProgID="Equation.3" ShapeID="_x0000_i1036" DrawAspect="Content" ObjectID="_1306143810" r:id="rId27"/>
        </w:object>
      </w:r>
    </w:p>
    <w:p w:rsidR="00226B4E" w:rsidRDefault="00226B4E" w:rsidP="00226B4E">
      <w:pPr>
        <w:pStyle w:val="Style3"/>
        <w:widowControl/>
        <w:tabs>
          <w:tab w:val="left" w:pos="273"/>
        </w:tabs>
        <w:spacing w:line="240" w:lineRule="auto"/>
        <w:ind w:firstLine="0"/>
        <w:rPr>
          <w:rStyle w:val="FontStyle12"/>
          <w:sz w:val="8"/>
          <w:szCs w:val="8"/>
        </w:rPr>
      </w:pPr>
    </w:p>
    <w:p w:rsidR="00226B4E" w:rsidRDefault="00226B4E" w:rsidP="00226B4E">
      <w:pPr>
        <w:pStyle w:val="Style3"/>
        <w:widowControl/>
        <w:tabs>
          <w:tab w:val="left" w:pos="273"/>
        </w:tabs>
        <w:spacing w:line="240" w:lineRule="auto"/>
        <w:ind w:firstLine="0"/>
        <w:rPr>
          <w:rStyle w:val="FontStyle12"/>
          <w:sz w:val="8"/>
          <w:szCs w:val="8"/>
        </w:rPr>
      </w:pPr>
    </w:p>
    <w:p w:rsidR="00226B4E" w:rsidRDefault="00226B4E" w:rsidP="00226B4E">
      <w:pPr>
        <w:pStyle w:val="Style3"/>
        <w:widowControl/>
        <w:tabs>
          <w:tab w:val="left" w:pos="273"/>
        </w:tabs>
        <w:spacing w:line="240" w:lineRule="auto"/>
        <w:ind w:firstLine="0"/>
        <w:rPr>
          <w:rStyle w:val="FontStyle12"/>
          <w:sz w:val="8"/>
          <w:szCs w:val="8"/>
        </w:rPr>
      </w:pPr>
    </w:p>
    <w:p w:rsidR="00226B4E" w:rsidRDefault="00226B4E" w:rsidP="00226B4E">
      <w:pPr>
        <w:pStyle w:val="Style3"/>
        <w:widowControl/>
        <w:tabs>
          <w:tab w:val="left" w:pos="273"/>
        </w:tabs>
        <w:spacing w:line="240" w:lineRule="auto"/>
        <w:ind w:firstLine="0"/>
        <w:rPr>
          <w:rStyle w:val="FontStyle12"/>
          <w:sz w:val="8"/>
          <w:szCs w:val="8"/>
        </w:rPr>
      </w:pPr>
    </w:p>
    <w:p w:rsidR="00226B4E" w:rsidRDefault="00226B4E" w:rsidP="00226B4E">
      <w:pPr>
        <w:pStyle w:val="Style3"/>
        <w:widowControl/>
        <w:tabs>
          <w:tab w:val="left" w:pos="273"/>
        </w:tabs>
        <w:spacing w:line="240" w:lineRule="auto"/>
        <w:ind w:firstLine="0"/>
        <w:rPr>
          <w:rStyle w:val="FontStyle12"/>
          <w:sz w:val="8"/>
          <w:szCs w:val="8"/>
        </w:rPr>
      </w:pPr>
    </w:p>
    <w:p w:rsidR="00226B4E" w:rsidRDefault="00226B4E" w:rsidP="00226B4E">
      <w:pPr>
        <w:pStyle w:val="Style3"/>
        <w:widowControl/>
        <w:tabs>
          <w:tab w:val="left" w:pos="273"/>
        </w:tabs>
        <w:spacing w:line="240" w:lineRule="auto"/>
        <w:ind w:firstLine="0"/>
        <w:rPr>
          <w:rStyle w:val="FontStyle12"/>
          <w:sz w:val="8"/>
          <w:szCs w:val="8"/>
        </w:rPr>
      </w:pPr>
    </w:p>
    <w:p w:rsidR="00226B4E" w:rsidRDefault="00226B4E" w:rsidP="00226B4E">
      <w:pPr>
        <w:pStyle w:val="Style3"/>
        <w:widowControl/>
        <w:tabs>
          <w:tab w:val="left" w:pos="273"/>
        </w:tabs>
        <w:spacing w:line="240" w:lineRule="auto"/>
        <w:ind w:firstLine="0"/>
        <w:rPr>
          <w:rStyle w:val="FontStyle12"/>
          <w:sz w:val="8"/>
          <w:szCs w:val="8"/>
        </w:rPr>
      </w:pPr>
    </w:p>
    <w:p w:rsidR="00226B4E" w:rsidRDefault="00226B4E" w:rsidP="00226B4E">
      <w:pPr>
        <w:pStyle w:val="Style3"/>
        <w:widowControl/>
        <w:tabs>
          <w:tab w:val="left" w:pos="273"/>
        </w:tabs>
        <w:spacing w:line="240" w:lineRule="auto"/>
        <w:ind w:firstLine="0"/>
        <w:rPr>
          <w:rStyle w:val="FontStyle12"/>
          <w:sz w:val="8"/>
          <w:szCs w:val="8"/>
        </w:rPr>
      </w:pPr>
    </w:p>
    <w:p w:rsidR="00226B4E" w:rsidRPr="00226B4E" w:rsidRDefault="00226B4E" w:rsidP="00226B4E">
      <w:pPr>
        <w:pStyle w:val="Style3"/>
        <w:widowControl/>
        <w:tabs>
          <w:tab w:val="left" w:pos="273"/>
        </w:tabs>
        <w:spacing w:line="240" w:lineRule="auto"/>
        <w:ind w:firstLine="0"/>
        <w:rPr>
          <w:rStyle w:val="FontStyle12"/>
          <w:sz w:val="8"/>
          <w:szCs w:val="8"/>
        </w:rPr>
      </w:pPr>
    </w:p>
    <w:p w:rsidR="00130093" w:rsidRPr="00226B4E" w:rsidRDefault="00130093" w:rsidP="00226B4E">
      <w:pPr>
        <w:pStyle w:val="Style3"/>
        <w:widowControl/>
        <w:numPr>
          <w:ilvl w:val="0"/>
          <w:numId w:val="1"/>
        </w:numPr>
        <w:tabs>
          <w:tab w:val="left" w:pos="273"/>
        </w:tabs>
        <w:spacing w:line="240" w:lineRule="auto"/>
        <w:ind w:left="276"/>
        <w:rPr>
          <w:rStyle w:val="FontStyle12"/>
          <w:sz w:val="8"/>
          <w:szCs w:val="8"/>
        </w:rPr>
      </w:pPr>
      <w:r w:rsidRPr="00226B4E">
        <w:rPr>
          <w:rStyle w:val="FontStyle12"/>
          <w:i w:val="0"/>
          <w:sz w:val="8"/>
          <w:szCs w:val="8"/>
        </w:rPr>
        <w:lastRenderedPageBreak/>
        <w:t xml:space="preserve">Dipol </w:t>
      </w:r>
      <w:proofErr w:type="spellStart"/>
      <w:r w:rsidRPr="00226B4E">
        <w:rPr>
          <w:rStyle w:val="FontStyle12"/>
          <w:i w:val="0"/>
          <w:sz w:val="8"/>
          <w:szCs w:val="8"/>
        </w:rPr>
        <w:t>półfalowy</w:t>
      </w:r>
      <w:proofErr w:type="spellEnd"/>
      <w:r w:rsidRPr="00226B4E">
        <w:rPr>
          <w:rStyle w:val="FontStyle12"/>
          <w:i w:val="0"/>
          <w:sz w:val="8"/>
          <w:szCs w:val="8"/>
        </w:rPr>
        <w:t>, charakterystyka promieniowania, kierunkowość, impedancja wejściowa.</w:t>
      </w:r>
    </w:p>
    <w:p w:rsidR="00130093" w:rsidRPr="00226B4E" w:rsidRDefault="009327C5" w:rsidP="009327C5">
      <w:pPr>
        <w:rPr>
          <w:sz w:val="8"/>
          <w:szCs w:val="8"/>
        </w:rPr>
      </w:pPr>
      <w:r w:rsidRPr="00226B4E">
        <w:rPr>
          <w:sz w:val="8"/>
          <w:szCs w:val="8"/>
        </w:rPr>
        <w:t>Jego pole i parametry (prócz rezystancji promieniowania) s</w:t>
      </w:r>
      <w:r w:rsidR="00896291" w:rsidRPr="00226B4E">
        <w:rPr>
          <w:rFonts w:ascii="TTE1BE3BD0t00" w:hAnsi="TTE1BE3BD0t00" w:cs="TTE1BE3BD0t00"/>
          <w:sz w:val="8"/>
          <w:szCs w:val="8"/>
        </w:rPr>
        <w:t>ą</w:t>
      </w:r>
      <w:r w:rsidRPr="00226B4E">
        <w:rPr>
          <w:rFonts w:ascii="TTE1BE3BD0t00" w:hAnsi="TTE1BE3BD0t00" w:cs="TTE1BE3BD0t00"/>
          <w:sz w:val="8"/>
          <w:szCs w:val="8"/>
        </w:rPr>
        <w:t xml:space="preserve"> </w:t>
      </w:r>
      <w:r w:rsidRPr="00226B4E">
        <w:rPr>
          <w:sz w:val="8"/>
          <w:szCs w:val="8"/>
        </w:rPr>
        <w:t xml:space="preserve">podobne do otrzymanych dla </w:t>
      </w:r>
      <w:proofErr w:type="spellStart"/>
      <w:r w:rsidRPr="00226B4E">
        <w:rPr>
          <w:sz w:val="8"/>
          <w:szCs w:val="8"/>
        </w:rPr>
        <w:t>dipola</w:t>
      </w:r>
      <w:proofErr w:type="spellEnd"/>
      <w:r w:rsidRPr="00226B4E">
        <w:rPr>
          <w:sz w:val="8"/>
          <w:szCs w:val="8"/>
        </w:rPr>
        <w:t xml:space="preserve"> Hertza:</w:t>
      </w:r>
    </w:p>
    <w:p w:rsidR="00896291" w:rsidRPr="00226B4E" w:rsidRDefault="00896291" w:rsidP="009327C5">
      <w:pPr>
        <w:rPr>
          <w:sz w:val="8"/>
          <w:szCs w:val="8"/>
        </w:rPr>
      </w:pPr>
      <w:r w:rsidRPr="00226B4E">
        <w:rPr>
          <w:sz w:val="8"/>
          <w:szCs w:val="8"/>
        </w:rPr>
        <w:t xml:space="preserve">Charakterystyka promieniowania: </w:t>
      </w:r>
    </w:p>
    <w:p w:rsidR="00896291" w:rsidRPr="00226B4E" w:rsidRDefault="00226B4E" w:rsidP="00927811">
      <w:pPr>
        <w:rPr>
          <w:sz w:val="8"/>
          <w:szCs w:val="8"/>
        </w:rPr>
      </w:pPr>
      <w:r w:rsidRPr="00226B4E">
        <w:rPr>
          <w:position w:val="-24"/>
          <w:sz w:val="8"/>
          <w:szCs w:val="8"/>
        </w:rPr>
        <w:object w:dxaOrig="2360" w:dyaOrig="620">
          <v:shape id="_x0000_i1037" type="#_x0000_t75" style="width:57.75pt;height:14.9pt" o:ole="">
            <v:imagedata r:id="rId28" o:title=""/>
          </v:shape>
          <o:OLEObject Type="Embed" ProgID="Equation.3" ShapeID="_x0000_i1037" DrawAspect="Content" ObjectID="_1306143811" r:id="rId29"/>
        </w:object>
      </w:r>
    </w:p>
    <w:p w:rsidR="00927811" w:rsidRPr="00226B4E" w:rsidRDefault="00927811" w:rsidP="00927811">
      <w:pPr>
        <w:rPr>
          <w:sz w:val="8"/>
          <w:szCs w:val="8"/>
        </w:rPr>
      </w:pPr>
      <w:r w:rsidRPr="00226B4E">
        <w:rPr>
          <w:sz w:val="8"/>
          <w:szCs w:val="8"/>
        </w:rPr>
        <w:t>Impedancja wejściowa:</w:t>
      </w:r>
    </w:p>
    <w:p w:rsidR="00927811" w:rsidRPr="00226B4E" w:rsidRDefault="00927811" w:rsidP="00927811">
      <w:pPr>
        <w:rPr>
          <w:sz w:val="8"/>
          <w:szCs w:val="8"/>
        </w:rPr>
      </w:pPr>
      <w:proofErr w:type="spellStart"/>
      <w:r w:rsidRPr="00226B4E">
        <w:rPr>
          <w:sz w:val="8"/>
          <w:szCs w:val="8"/>
        </w:rPr>
        <w:t>Z</w:t>
      </w:r>
      <w:r w:rsidRPr="00226B4E">
        <w:rPr>
          <w:sz w:val="8"/>
          <w:szCs w:val="8"/>
          <w:vertAlign w:val="subscript"/>
        </w:rPr>
        <w:t>we</w:t>
      </w:r>
      <w:proofErr w:type="spellEnd"/>
      <w:r w:rsidRPr="00226B4E">
        <w:rPr>
          <w:sz w:val="8"/>
          <w:szCs w:val="8"/>
        </w:rPr>
        <w:t xml:space="preserve"> = 73 + j42,5</w:t>
      </w:r>
      <w:r w:rsidRPr="00226B4E">
        <w:rPr>
          <w:rFonts w:cs="Times New Roman"/>
          <w:sz w:val="8"/>
          <w:szCs w:val="8"/>
        </w:rPr>
        <w:t>Ω</w:t>
      </w:r>
    </w:p>
    <w:p w:rsidR="00896291" w:rsidRPr="00226B4E" w:rsidRDefault="00927811" w:rsidP="009327C5">
      <w:pPr>
        <w:rPr>
          <w:sz w:val="8"/>
          <w:szCs w:val="8"/>
        </w:rPr>
      </w:pPr>
      <w:r w:rsidRPr="00226B4E">
        <w:rPr>
          <w:sz w:val="8"/>
          <w:szCs w:val="8"/>
        </w:rPr>
        <w:t>Kierunkowość:</w:t>
      </w:r>
    </w:p>
    <w:p w:rsidR="009327C5" w:rsidRPr="00226B4E" w:rsidRDefault="00226B4E" w:rsidP="009327C5">
      <w:pPr>
        <w:rPr>
          <w:rFonts w:ascii="Arial" w:hAnsi="Arial" w:cs="Arial"/>
          <w:position w:val="-30"/>
          <w:sz w:val="8"/>
          <w:szCs w:val="8"/>
        </w:rPr>
      </w:pPr>
      <w:r w:rsidRPr="00226B4E">
        <w:rPr>
          <w:rFonts w:ascii="Arial" w:hAnsi="Arial" w:cs="Arial"/>
          <w:position w:val="-102"/>
          <w:sz w:val="8"/>
          <w:szCs w:val="8"/>
        </w:rPr>
        <w:object w:dxaOrig="2060" w:dyaOrig="2439">
          <v:shape id="_x0000_i1038" type="#_x0000_t75" style="width:43.45pt;height:50.6pt" o:ole="">
            <v:imagedata r:id="rId30" o:title=""/>
          </v:shape>
          <o:OLEObject Type="Embed" ProgID="Equation.3" ShapeID="_x0000_i1038" DrawAspect="Content" ObjectID="_1306143812" r:id="rId31"/>
        </w:object>
      </w:r>
    </w:p>
    <w:p w:rsidR="00CE0F66" w:rsidRPr="00226B4E" w:rsidRDefault="009327C5" w:rsidP="00CE0F66">
      <w:pPr>
        <w:jc w:val="both"/>
        <w:rPr>
          <w:sz w:val="8"/>
          <w:szCs w:val="8"/>
        </w:rPr>
      </w:pPr>
      <w:r w:rsidRPr="00226B4E">
        <w:rPr>
          <w:sz w:val="8"/>
          <w:szCs w:val="8"/>
        </w:rPr>
        <w:t>Cz</w:t>
      </w:r>
      <w:r w:rsidRPr="00226B4E">
        <w:rPr>
          <w:rFonts w:ascii="TTE1BE3BD0t00" w:hAnsi="TTE1BE3BD0t00" w:cs="TTE1BE3BD0t00"/>
          <w:sz w:val="8"/>
          <w:szCs w:val="8"/>
        </w:rPr>
        <w:t xml:space="preserve">ęść </w:t>
      </w:r>
      <w:r w:rsidRPr="00226B4E">
        <w:rPr>
          <w:sz w:val="8"/>
          <w:szCs w:val="8"/>
        </w:rPr>
        <w:t>urojona impedancji wej</w:t>
      </w:r>
      <w:r w:rsidRPr="00226B4E">
        <w:rPr>
          <w:rFonts w:ascii="TTE1BE3BD0t00" w:hAnsi="TTE1BE3BD0t00" w:cs="TTE1BE3BD0t00"/>
          <w:sz w:val="8"/>
          <w:szCs w:val="8"/>
        </w:rPr>
        <w:t>ś</w:t>
      </w:r>
      <w:r w:rsidRPr="00226B4E">
        <w:rPr>
          <w:sz w:val="8"/>
          <w:szCs w:val="8"/>
        </w:rPr>
        <w:t xml:space="preserve">ciowej </w:t>
      </w:r>
      <w:r w:rsidRPr="00226B4E">
        <w:rPr>
          <w:rFonts w:ascii="Symbol" w:hAnsi="Symbol" w:cs="Symbol"/>
          <w:sz w:val="8"/>
          <w:szCs w:val="8"/>
        </w:rPr>
        <w:t></w:t>
      </w:r>
      <w:r w:rsidRPr="00226B4E">
        <w:rPr>
          <w:rFonts w:ascii="Symbol" w:hAnsi="Symbol" w:cs="Symbol"/>
          <w:sz w:val="8"/>
          <w:szCs w:val="8"/>
        </w:rPr>
        <w:t></w:t>
      </w:r>
      <w:r w:rsidRPr="00226B4E">
        <w:rPr>
          <w:sz w:val="8"/>
          <w:szCs w:val="8"/>
        </w:rPr>
        <w:t xml:space="preserve">+j 42.5 </w:t>
      </w:r>
      <w:r w:rsidRPr="00226B4E">
        <w:rPr>
          <w:rFonts w:ascii="Symbol" w:hAnsi="Symbol" w:cs="Symbol"/>
          <w:sz w:val="8"/>
          <w:szCs w:val="8"/>
        </w:rPr>
        <w:t></w:t>
      </w:r>
      <w:r w:rsidR="00CE0F66" w:rsidRPr="00226B4E">
        <w:rPr>
          <w:rFonts w:ascii="Symbol" w:hAnsi="Symbol" w:cs="Symbol"/>
          <w:sz w:val="8"/>
          <w:szCs w:val="8"/>
        </w:rPr>
        <w:t></w:t>
      </w:r>
      <w:r w:rsidRPr="00226B4E">
        <w:rPr>
          <w:sz w:val="8"/>
          <w:szCs w:val="8"/>
        </w:rPr>
        <w:t>Impedancja wej</w:t>
      </w:r>
      <w:r w:rsidRPr="00226B4E">
        <w:rPr>
          <w:rFonts w:ascii="TTE1BE3BD0t00" w:hAnsi="TTE1BE3BD0t00" w:cs="TTE1BE3BD0t00"/>
          <w:sz w:val="8"/>
          <w:szCs w:val="8"/>
        </w:rPr>
        <w:t>ś</w:t>
      </w:r>
      <w:r w:rsidRPr="00226B4E">
        <w:rPr>
          <w:sz w:val="8"/>
          <w:szCs w:val="8"/>
        </w:rPr>
        <w:t xml:space="preserve">ciowa </w:t>
      </w:r>
      <w:proofErr w:type="spellStart"/>
      <w:r w:rsidRPr="00226B4E">
        <w:rPr>
          <w:sz w:val="8"/>
          <w:szCs w:val="8"/>
        </w:rPr>
        <w:t>dipola</w:t>
      </w:r>
      <w:proofErr w:type="spellEnd"/>
      <w:r w:rsidRPr="00226B4E">
        <w:rPr>
          <w:sz w:val="8"/>
          <w:szCs w:val="8"/>
        </w:rPr>
        <w:t xml:space="preserve"> zale</w:t>
      </w:r>
      <w:r w:rsidRPr="00226B4E">
        <w:rPr>
          <w:rFonts w:ascii="TTE1BE3BD0t00" w:hAnsi="TTE1BE3BD0t00" w:cs="TTE1BE3BD0t00"/>
          <w:sz w:val="8"/>
          <w:szCs w:val="8"/>
        </w:rPr>
        <w:t>ż</w:t>
      </w:r>
      <w:r w:rsidRPr="00226B4E">
        <w:rPr>
          <w:sz w:val="8"/>
          <w:szCs w:val="8"/>
        </w:rPr>
        <w:t>y silnie od cz</w:t>
      </w:r>
      <w:r w:rsidRPr="00226B4E">
        <w:rPr>
          <w:rFonts w:ascii="TTE1BE3BD0t00" w:hAnsi="TTE1BE3BD0t00" w:cs="TTE1BE3BD0t00"/>
          <w:sz w:val="8"/>
          <w:szCs w:val="8"/>
        </w:rPr>
        <w:t>ę</w:t>
      </w:r>
      <w:r w:rsidRPr="00226B4E">
        <w:rPr>
          <w:sz w:val="8"/>
          <w:szCs w:val="8"/>
        </w:rPr>
        <w:t>stotliwo</w:t>
      </w:r>
      <w:r w:rsidRPr="00226B4E">
        <w:rPr>
          <w:rFonts w:ascii="TTE1BE3BD0t00" w:hAnsi="TTE1BE3BD0t00" w:cs="TTE1BE3BD0t00"/>
          <w:sz w:val="8"/>
          <w:szCs w:val="8"/>
        </w:rPr>
        <w:t>ś</w:t>
      </w:r>
      <w:r w:rsidRPr="00226B4E">
        <w:rPr>
          <w:sz w:val="8"/>
          <w:szCs w:val="8"/>
        </w:rPr>
        <w:t>ci, innymi słowy od l/</w:t>
      </w:r>
      <w:r w:rsidRPr="00226B4E">
        <w:rPr>
          <w:rFonts w:ascii="Symbol" w:hAnsi="Symbol" w:cs="Symbol"/>
          <w:sz w:val="8"/>
          <w:szCs w:val="8"/>
        </w:rPr>
        <w:t></w:t>
      </w:r>
      <w:r w:rsidRPr="00226B4E">
        <w:rPr>
          <w:sz w:val="8"/>
          <w:szCs w:val="8"/>
        </w:rPr>
        <w:t xml:space="preserve">. </w:t>
      </w:r>
      <w:r w:rsidR="00CE0F66" w:rsidRPr="00226B4E">
        <w:rPr>
          <w:sz w:val="8"/>
          <w:szCs w:val="8"/>
        </w:rPr>
        <w:t xml:space="preserve"> </w:t>
      </w:r>
      <w:r w:rsidRPr="00226B4E">
        <w:rPr>
          <w:sz w:val="8"/>
          <w:szCs w:val="8"/>
        </w:rPr>
        <w:t xml:space="preserve">Wynika to z </w:t>
      </w:r>
      <w:proofErr w:type="spellStart"/>
      <w:r w:rsidR="00CE0F66" w:rsidRPr="00226B4E">
        <w:rPr>
          <w:sz w:val="8"/>
          <w:szCs w:val="8"/>
        </w:rPr>
        <w:t>rezonansowej</w:t>
      </w:r>
      <w:r w:rsidR="00CE0F66" w:rsidRPr="00226B4E">
        <w:rPr>
          <w:rFonts w:ascii="Symbol" w:hAnsi="Symbol" w:cs="Symbol"/>
          <w:sz w:val="8"/>
          <w:szCs w:val="8"/>
        </w:rPr>
        <w:t></w:t>
      </w:r>
      <w:r w:rsidR="00CE0F66" w:rsidRPr="00226B4E">
        <w:rPr>
          <w:sz w:val="8"/>
          <w:szCs w:val="8"/>
        </w:rPr>
        <w:t>struktury</w:t>
      </w:r>
      <w:proofErr w:type="spellEnd"/>
      <w:r w:rsidRPr="00226B4E">
        <w:rPr>
          <w:sz w:val="8"/>
          <w:szCs w:val="8"/>
        </w:rPr>
        <w:t xml:space="preserve"> anteny. Nale</w:t>
      </w:r>
      <w:r w:rsidRPr="00226B4E">
        <w:rPr>
          <w:rFonts w:ascii="TTE1BE3BD0t00" w:hAnsi="TTE1BE3BD0t00" w:cs="TTE1BE3BD0t00"/>
          <w:sz w:val="8"/>
          <w:szCs w:val="8"/>
        </w:rPr>
        <w:t>ż</w:t>
      </w:r>
      <w:r w:rsidRPr="00226B4E">
        <w:rPr>
          <w:sz w:val="8"/>
          <w:szCs w:val="8"/>
        </w:rPr>
        <w:t>y ponadto uwzgl</w:t>
      </w:r>
      <w:r w:rsidRPr="00226B4E">
        <w:rPr>
          <w:rFonts w:ascii="TTE1BE3BD0t00" w:hAnsi="TTE1BE3BD0t00" w:cs="TTE1BE3BD0t00"/>
          <w:sz w:val="8"/>
          <w:szCs w:val="8"/>
        </w:rPr>
        <w:t>ę</w:t>
      </w:r>
      <w:r w:rsidRPr="00226B4E">
        <w:rPr>
          <w:sz w:val="8"/>
          <w:szCs w:val="8"/>
        </w:rPr>
        <w:t>dni</w:t>
      </w:r>
      <w:r w:rsidRPr="00226B4E">
        <w:rPr>
          <w:rFonts w:ascii="TTE1BE3BD0t00" w:hAnsi="TTE1BE3BD0t00" w:cs="TTE1BE3BD0t00"/>
          <w:sz w:val="8"/>
          <w:szCs w:val="8"/>
        </w:rPr>
        <w:t xml:space="preserve">ć </w:t>
      </w:r>
      <w:r w:rsidRPr="00226B4E">
        <w:rPr>
          <w:sz w:val="8"/>
          <w:szCs w:val="8"/>
        </w:rPr>
        <w:t>nie do pomini</w:t>
      </w:r>
      <w:r w:rsidRPr="00226B4E">
        <w:rPr>
          <w:rFonts w:ascii="TTE1BE3BD0t00" w:hAnsi="TTE1BE3BD0t00" w:cs="TTE1BE3BD0t00"/>
          <w:sz w:val="8"/>
          <w:szCs w:val="8"/>
        </w:rPr>
        <w:t>ę</w:t>
      </w:r>
      <w:r w:rsidRPr="00226B4E">
        <w:rPr>
          <w:sz w:val="8"/>
          <w:szCs w:val="8"/>
        </w:rPr>
        <w:t>cia wpływ pojemno</w:t>
      </w:r>
      <w:r w:rsidRPr="00226B4E">
        <w:rPr>
          <w:rFonts w:ascii="TTE1BE3BD0t00" w:hAnsi="TTE1BE3BD0t00" w:cs="TTE1BE3BD0t00"/>
          <w:sz w:val="8"/>
          <w:szCs w:val="8"/>
        </w:rPr>
        <w:t>ś</w:t>
      </w:r>
      <w:r w:rsidRPr="00226B4E">
        <w:rPr>
          <w:sz w:val="8"/>
          <w:szCs w:val="8"/>
        </w:rPr>
        <w:t>ci wynikaj</w:t>
      </w:r>
      <w:r w:rsidRPr="00226B4E">
        <w:rPr>
          <w:rFonts w:ascii="TTE1BE3BD0t00" w:hAnsi="TTE1BE3BD0t00" w:cs="TTE1BE3BD0t00"/>
          <w:sz w:val="8"/>
          <w:szCs w:val="8"/>
        </w:rPr>
        <w:t>ą</w:t>
      </w:r>
      <w:r w:rsidR="00CE0F66" w:rsidRPr="00226B4E">
        <w:rPr>
          <w:sz w:val="8"/>
          <w:szCs w:val="8"/>
        </w:rPr>
        <w:t xml:space="preserve">cej z </w:t>
      </w:r>
      <w:proofErr w:type="spellStart"/>
      <w:r w:rsidR="00CE0F66" w:rsidRPr="00226B4E">
        <w:rPr>
          <w:sz w:val="8"/>
          <w:szCs w:val="8"/>
        </w:rPr>
        <w:t>fizycznego</w:t>
      </w:r>
      <w:r w:rsidR="00CE0F66" w:rsidRPr="00226B4E">
        <w:rPr>
          <w:rFonts w:ascii="Symbol" w:hAnsi="Symbol" w:cs="Symbol"/>
          <w:sz w:val="8"/>
          <w:szCs w:val="8"/>
        </w:rPr>
        <w:t></w:t>
      </w:r>
      <w:r w:rsidR="00CE0F66" w:rsidRPr="00226B4E">
        <w:rPr>
          <w:sz w:val="8"/>
          <w:szCs w:val="8"/>
        </w:rPr>
        <w:t>poł</w:t>
      </w:r>
      <w:r w:rsidR="00CE0F66" w:rsidRPr="00226B4E">
        <w:rPr>
          <w:rFonts w:ascii="TTE1BE3BD0t00" w:hAnsi="TTE1BE3BD0t00" w:cs="TTE1BE3BD0t00"/>
          <w:sz w:val="8"/>
          <w:szCs w:val="8"/>
        </w:rPr>
        <w:t>ą</w:t>
      </w:r>
      <w:r w:rsidR="00CE0F66" w:rsidRPr="00226B4E">
        <w:rPr>
          <w:sz w:val="8"/>
          <w:szCs w:val="8"/>
        </w:rPr>
        <w:t>czenia</w:t>
      </w:r>
      <w:proofErr w:type="spellEnd"/>
      <w:r w:rsidR="00CE0F66" w:rsidRPr="00226B4E">
        <w:rPr>
          <w:sz w:val="8"/>
          <w:szCs w:val="8"/>
        </w:rPr>
        <w:t xml:space="preserve"> </w:t>
      </w:r>
      <w:proofErr w:type="spellStart"/>
      <w:r w:rsidRPr="00226B4E">
        <w:rPr>
          <w:sz w:val="8"/>
          <w:szCs w:val="8"/>
        </w:rPr>
        <w:t>dipola</w:t>
      </w:r>
      <w:proofErr w:type="spellEnd"/>
      <w:r w:rsidRPr="00226B4E">
        <w:rPr>
          <w:sz w:val="8"/>
          <w:szCs w:val="8"/>
        </w:rPr>
        <w:t xml:space="preserve"> do linii transmisyjnej. Krzywe przedstawione poni</w:t>
      </w:r>
      <w:r w:rsidR="00CE0F66" w:rsidRPr="00226B4E">
        <w:rPr>
          <w:rFonts w:ascii="TTE1BE3BD0t00" w:hAnsi="TTE1BE3BD0t00" w:cs="TTE1BE3BD0t00"/>
          <w:sz w:val="8"/>
          <w:szCs w:val="8"/>
        </w:rPr>
        <w:t>ż</w:t>
      </w:r>
      <w:r w:rsidRPr="00226B4E">
        <w:rPr>
          <w:sz w:val="8"/>
          <w:szCs w:val="8"/>
        </w:rPr>
        <w:t>ej s</w:t>
      </w:r>
      <w:r w:rsidR="00CE0F66" w:rsidRPr="00226B4E">
        <w:rPr>
          <w:rFonts w:ascii="TTE1BE3BD0t00" w:hAnsi="TTE1BE3BD0t00" w:cs="TTE1BE3BD0t00"/>
          <w:sz w:val="8"/>
          <w:szCs w:val="8"/>
        </w:rPr>
        <w:t>ą</w:t>
      </w:r>
      <w:r w:rsidRPr="00226B4E">
        <w:rPr>
          <w:rFonts w:ascii="TTE1BE3BD0t00" w:hAnsi="TTE1BE3BD0t00" w:cs="TTE1BE3BD0t00"/>
          <w:sz w:val="8"/>
          <w:szCs w:val="8"/>
        </w:rPr>
        <w:t xml:space="preserve"> </w:t>
      </w:r>
      <w:r w:rsidRPr="00226B4E">
        <w:rPr>
          <w:sz w:val="8"/>
          <w:szCs w:val="8"/>
        </w:rPr>
        <w:t>reprezentatywne tak</w:t>
      </w:r>
      <w:r w:rsidRPr="00226B4E">
        <w:rPr>
          <w:rFonts w:ascii="TTE1BE3BD0t00" w:hAnsi="TTE1BE3BD0t00" w:cs="TTE1BE3BD0t00"/>
          <w:sz w:val="8"/>
          <w:szCs w:val="8"/>
        </w:rPr>
        <w:t>ż</w:t>
      </w:r>
      <w:r w:rsidRPr="00226B4E">
        <w:rPr>
          <w:sz w:val="8"/>
          <w:szCs w:val="8"/>
        </w:rPr>
        <w:t xml:space="preserve">e dla </w:t>
      </w:r>
      <w:proofErr w:type="spellStart"/>
      <w:r w:rsidR="00CE0F66" w:rsidRPr="00226B4E">
        <w:rPr>
          <w:sz w:val="8"/>
          <w:szCs w:val="8"/>
        </w:rPr>
        <w:t>wielu</w:t>
      </w:r>
      <w:r w:rsidR="00CE0F66" w:rsidRPr="00226B4E">
        <w:rPr>
          <w:rFonts w:ascii="Symbol" w:hAnsi="Symbol" w:cs="Symbol"/>
          <w:sz w:val="8"/>
          <w:szCs w:val="8"/>
        </w:rPr>
        <w:t></w:t>
      </w:r>
      <w:r w:rsidR="00CE0F66" w:rsidRPr="00226B4E">
        <w:rPr>
          <w:sz w:val="8"/>
          <w:szCs w:val="8"/>
        </w:rPr>
        <w:t>innych</w:t>
      </w:r>
      <w:proofErr w:type="spellEnd"/>
      <w:r w:rsidRPr="00226B4E">
        <w:rPr>
          <w:sz w:val="8"/>
          <w:szCs w:val="8"/>
        </w:rPr>
        <w:t xml:space="preserve"> anten.</w:t>
      </w:r>
    </w:p>
    <w:p w:rsidR="009327C5" w:rsidRPr="00226B4E" w:rsidRDefault="00CE0F66" w:rsidP="00CE0F66">
      <w:pPr>
        <w:jc w:val="both"/>
        <w:rPr>
          <w:rFonts w:ascii="Times-Roman" w:hAnsi="Times-Roman" w:cs="Times-Roman"/>
          <w:noProof/>
          <w:sz w:val="8"/>
          <w:szCs w:val="8"/>
        </w:rPr>
      </w:pPr>
      <w:r w:rsidRPr="00226B4E">
        <w:rPr>
          <w:rFonts w:ascii="Times-Roman" w:hAnsi="Times-Roman" w:cs="Times-Roman"/>
          <w:noProof/>
          <w:sz w:val="8"/>
          <w:szCs w:val="8"/>
        </w:rPr>
        <w:t xml:space="preserve"> </w:t>
      </w:r>
      <w:r w:rsidRPr="00226B4E">
        <w:rPr>
          <w:rFonts w:ascii="Times-Roman" w:hAnsi="Times-Roman" w:cs="Times-Roman"/>
          <w:noProof/>
          <w:sz w:val="8"/>
          <w:szCs w:val="8"/>
          <w:lang w:eastAsia="pl-PL"/>
        </w:rPr>
        <w:drawing>
          <wp:inline distT="0" distB="0" distL="0" distR="0">
            <wp:extent cx="1548000" cy="1774081"/>
            <wp:effectExtent l="19050" t="0" r="0" b="0"/>
            <wp:docPr id="3" name="Obraz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000" cy="1774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6291" w:rsidRPr="00226B4E" w:rsidRDefault="00896291" w:rsidP="00CE0F66">
      <w:pPr>
        <w:jc w:val="both"/>
        <w:rPr>
          <w:rFonts w:ascii="Symbol" w:hAnsi="Symbol" w:cs="Symbol"/>
          <w:sz w:val="8"/>
          <w:szCs w:val="8"/>
        </w:rPr>
      </w:pPr>
    </w:p>
    <w:p w:rsidR="00432FF0" w:rsidRPr="00226B4E" w:rsidRDefault="00432FF0" w:rsidP="00226B4E">
      <w:pPr>
        <w:pStyle w:val="Style3"/>
        <w:widowControl/>
        <w:numPr>
          <w:ilvl w:val="0"/>
          <w:numId w:val="1"/>
        </w:numPr>
        <w:tabs>
          <w:tab w:val="left" w:pos="273"/>
        </w:tabs>
        <w:spacing w:line="240" w:lineRule="auto"/>
        <w:ind w:left="284" w:hanging="284"/>
        <w:jc w:val="both"/>
        <w:rPr>
          <w:rStyle w:val="FontStyle13"/>
          <w:bCs/>
          <w:sz w:val="8"/>
          <w:szCs w:val="8"/>
        </w:rPr>
      </w:pPr>
      <w:r w:rsidRPr="00226B4E">
        <w:rPr>
          <w:rStyle w:val="FontStyle13"/>
          <w:b/>
          <w:sz w:val="8"/>
          <w:szCs w:val="8"/>
        </w:rPr>
        <w:t>Oblicz, o ile zwiększy się zysk anteny wykazującej W</w:t>
      </w:r>
      <w:r w:rsidR="001D717D" w:rsidRPr="00226B4E">
        <w:rPr>
          <w:rStyle w:val="FontStyle13"/>
          <w:b/>
          <w:sz w:val="8"/>
          <w:szCs w:val="8"/>
        </w:rPr>
        <w:t>F</w:t>
      </w:r>
      <w:r w:rsidRPr="00226B4E">
        <w:rPr>
          <w:rStyle w:val="FontStyle13"/>
          <w:b/>
          <w:sz w:val="8"/>
          <w:szCs w:val="8"/>
        </w:rPr>
        <w:t>S</w:t>
      </w:r>
      <w:r w:rsidRPr="00226B4E">
        <w:rPr>
          <w:rStyle w:val="FontStyle13"/>
          <w:b/>
          <w:sz w:val="8"/>
          <w:szCs w:val="8"/>
          <w:vertAlign w:val="subscript"/>
        </w:rPr>
        <w:t>1</w:t>
      </w:r>
      <w:r w:rsidRPr="00226B4E">
        <w:rPr>
          <w:rStyle w:val="FontStyle13"/>
          <w:b/>
          <w:sz w:val="8"/>
          <w:szCs w:val="8"/>
        </w:rPr>
        <w:t xml:space="preserve"> = 3 oraz WFS</w:t>
      </w:r>
      <w:r w:rsidRPr="00226B4E">
        <w:rPr>
          <w:rStyle w:val="FontStyle13"/>
          <w:b/>
          <w:sz w:val="8"/>
          <w:szCs w:val="8"/>
          <w:vertAlign w:val="subscript"/>
        </w:rPr>
        <w:t>2</w:t>
      </w:r>
      <w:r w:rsidRPr="00226B4E">
        <w:rPr>
          <w:rStyle w:val="FontStyle13"/>
          <w:b/>
          <w:sz w:val="8"/>
          <w:szCs w:val="8"/>
        </w:rPr>
        <w:t xml:space="preserve"> = 5,83. jeśli zapewnimy idealne jej dopasowanie impedancyjne, Podać wzrost zysku anteny w mierze </w:t>
      </w:r>
      <w:proofErr w:type="spellStart"/>
      <w:r w:rsidRPr="00226B4E">
        <w:rPr>
          <w:rStyle w:val="FontStyle13"/>
          <w:b/>
          <w:sz w:val="8"/>
          <w:szCs w:val="8"/>
        </w:rPr>
        <w:t>dB</w:t>
      </w:r>
      <w:proofErr w:type="spellEnd"/>
      <w:r w:rsidRPr="00226B4E">
        <w:rPr>
          <w:rStyle w:val="FontStyle13"/>
          <w:b/>
          <w:sz w:val="8"/>
          <w:szCs w:val="8"/>
        </w:rPr>
        <w:t xml:space="preserve">, </w:t>
      </w:r>
      <w:r w:rsidRPr="00226B4E">
        <w:rPr>
          <w:rStyle w:val="FontStyle14"/>
          <w:sz w:val="8"/>
          <w:szCs w:val="8"/>
        </w:rPr>
        <w:t>Jakie</w:t>
      </w:r>
      <w:r w:rsidRPr="00226B4E">
        <w:rPr>
          <w:rStyle w:val="FontStyle14"/>
          <w:b w:val="0"/>
          <w:sz w:val="8"/>
          <w:szCs w:val="8"/>
        </w:rPr>
        <w:t xml:space="preserve"> </w:t>
      </w:r>
      <w:r w:rsidRPr="00226B4E">
        <w:rPr>
          <w:rStyle w:val="FontStyle13"/>
          <w:b/>
          <w:sz w:val="8"/>
          <w:szCs w:val="8"/>
        </w:rPr>
        <w:t>inna czynniki wpływają na wartość zysku anteny o danej kierunkowości?</w:t>
      </w:r>
    </w:p>
    <w:p w:rsidR="002E3F6B" w:rsidRPr="00226B4E" w:rsidRDefault="002E3F6B" w:rsidP="00226B4E">
      <w:pPr>
        <w:pStyle w:val="Style3"/>
        <w:widowControl/>
        <w:numPr>
          <w:ilvl w:val="0"/>
          <w:numId w:val="1"/>
        </w:numPr>
        <w:tabs>
          <w:tab w:val="left" w:pos="273"/>
        </w:tabs>
        <w:spacing w:line="240" w:lineRule="auto"/>
        <w:ind w:left="276"/>
        <w:jc w:val="both"/>
        <w:rPr>
          <w:rStyle w:val="FontStyle14"/>
          <w:i/>
          <w:iCs/>
          <w:sz w:val="8"/>
          <w:szCs w:val="8"/>
        </w:rPr>
      </w:pPr>
      <w:r w:rsidRPr="00226B4E">
        <w:rPr>
          <w:rStyle w:val="FontStyle12"/>
          <w:i w:val="0"/>
          <w:sz w:val="8"/>
          <w:szCs w:val="8"/>
        </w:rPr>
        <w:t>Liniowe układy antenowe o wiązce poprzecznej BSA i wiązce wzdłużnej EFA. Charakterystyki promieniowania dla najczęściej stosowanych rozkładów amplitudy i fazy</w:t>
      </w:r>
    </w:p>
    <w:p w:rsidR="004A1F58" w:rsidRPr="00226B4E" w:rsidRDefault="004A1F58" w:rsidP="00226B4E">
      <w:pPr>
        <w:jc w:val="both"/>
        <w:rPr>
          <w:rFonts w:cs="Times New Roman"/>
          <w:sz w:val="8"/>
          <w:szCs w:val="8"/>
          <w:u w:val="single"/>
        </w:rPr>
      </w:pPr>
      <w:r w:rsidRPr="00226B4E">
        <w:rPr>
          <w:rFonts w:cs="Times New Roman"/>
          <w:sz w:val="8"/>
          <w:szCs w:val="8"/>
          <w:u w:val="single"/>
        </w:rPr>
        <w:t>Układy o wiązce prostopadłej do osi ułożenia promienników</w:t>
      </w:r>
    </w:p>
    <w:p w:rsidR="004A1F58" w:rsidRPr="00226B4E" w:rsidRDefault="004A1F58" w:rsidP="00226B4E">
      <w:pPr>
        <w:jc w:val="both"/>
        <w:rPr>
          <w:rFonts w:cs="Times New Roman"/>
          <w:color w:val="000000"/>
          <w:sz w:val="8"/>
          <w:szCs w:val="8"/>
        </w:rPr>
      </w:pPr>
      <w:r w:rsidRPr="00226B4E">
        <w:rPr>
          <w:rFonts w:cs="Times New Roman"/>
          <w:color w:val="000000"/>
          <w:sz w:val="8"/>
          <w:szCs w:val="8"/>
        </w:rPr>
        <w:t xml:space="preserve">Zarówno funkcja elementu, jak i układu powinna mieć swoje maksima dla θ = 90°. Maksimum funkcji AF ma miejsce, jeśli </w:t>
      </w:r>
    </w:p>
    <w:p w:rsidR="004A1F58" w:rsidRPr="00226B4E" w:rsidRDefault="00226B4E" w:rsidP="00226B4E">
      <w:pPr>
        <w:jc w:val="both"/>
        <w:rPr>
          <w:rFonts w:cs="Times New Roman"/>
          <w:color w:val="000000"/>
          <w:sz w:val="8"/>
          <w:szCs w:val="8"/>
        </w:rPr>
      </w:pPr>
      <w:r w:rsidRPr="00226B4E">
        <w:rPr>
          <w:rFonts w:cs="Times New Roman"/>
          <w:position w:val="-10"/>
          <w:sz w:val="8"/>
          <w:szCs w:val="8"/>
        </w:rPr>
        <w:object w:dxaOrig="2040" w:dyaOrig="320">
          <v:shape id="_x0000_i1039" type="#_x0000_t75" style="width:60.95pt;height:9.75pt" o:ole="">
            <v:imagedata r:id="rId33" o:title=""/>
          </v:shape>
          <o:OLEObject Type="Embed" ProgID="Equation.3" ShapeID="_x0000_i1039" DrawAspect="Content" ObjectID="_1306143813" r:id="rId34"/>
        </w:object>
      </w:r>
    </w:p>
    <w:p w:rsidR="004A1F58" w:rsidRPr="00226B4E" w:rsidRDefault="004A1F58" w:rsidP="00226B4E">
      <w:pPr>
        <w:jc w:val="both"/>
        <w:rPr>
          <w:rFonts w:cs="Times New Roman"/>
          <w:color w:val="000000"/>
          <w:sz w:val="8"/>
          <w:szCs w:val="8"/>
        </w:rPr>
      </w:pPr>
      <w:r w:rsidRPr="00226B4E">
        <w:rPr>
          <w:rFonts w:cs="Times New Roman"/>
          <w:color w:val="000000"/>
          <w:sz w:val="8"/>
          <w:szCs w:val="8"/>
        </w:rPr>
        <w:t xml:space="preserve">Równanie to zachodzi dla m = 0. Jeśli </w:t>
      </w:r>
      <w:proofErr w:type="spellStart"/>
      <w:r w:rsidRPr="00226B4E">
        <w:rPr>
          <w:rFonts w:cs="Times New Roman"/>
          <w:color w:val="000000"/>
          <w:sz w:val="8"/>
          <w:szCs w:val="8"/>
        </w:rPr>
        <w:t>θ</w:t>
      </w:r>
      <w:r w:rsidRPr="00226B4E">
        <w:rPr>
          <w:rFonts w:cs="Times New Roman"/>
          <w:color w:val="000000"/>
          <w:sz w:val="8"/>
          <w:szCs w:val="8"/>
          <w:vertAlign w:val="subscript"/>
        </w:rPr>
        <w:t>m</w:t>
      </w:r>
      <w:proofErr w:type="spellEnd"/>
      <w:r w:rsidRPr="00226B4E">
        <w:rPr>
          <w:rFonts w:cs="Times New Roman"/>
          <w:color w:val="000000"/>
          <w:sz w:val="8"/>
          <w:szCs w:val="8"/>
        </w:rPr>
        <w:t xml:space="preserve"> = 90° </w:t>
      </w:r>
    </w:p>
    <w:p w:rsidR="004A1F58" w:rsidRPr="00226B4E" w:rsidRDefault="00226B4E" w:rsidP="00226B4E">
      <w:pPr>
        <w:jc w:val="both"/>
        <w:rPr>
          <w:rFonts w:cs="Times New Roman"/>
          <w:position w:val="-24"/>
          <w:sz w:val="8"/>
          <w:szCs w:val="8"/>
        </w:rPr>
      </w:pPr>
      <w:r w:rsidRPr="00226B4E">
        <w:rPr>
          <w:rFonts w:cs="Times New Roman"/>
          <w:position w:val="-10"/>
          <w:sz w:val="8"/>
          <w:szCs w:val="8"/>
        </w:rPr>
        <w:object w:dxaOrig="1040" w:dyaOrig="320">
          <v:shape id="_x0000_i1040" type="#_x0000_t75" style="width:31.8pt;height:9.75pt" o:ole="">
            <v:imagedata r:id="rId35" o:title=""/>
          </v:shape>
          <o:OLEObject Type="Embed" ProgID="Equation.3" ShapeID="_x0000_i1040" DrawAspect="Content" ObjectID="_1306143814" r:id="rId36"/>
        </w:object>
      </w:r>
    </w:p>
    <w:p w:rsidR="004A1F58" w:rsidRPr="00226B4E" w:rsidRDefault="004A1F58" w:rsidP="00226B4E">
      <w:pPr>
        <w:jc w:val="both"/>
        <w:rPr>
          <w:rFonts w:cs="Times New Roman"/>
          <w:color w:val="000000"/>
          <w:sz w:val="8"/>
          <w:szCs w:val="8"/>
        </w:rPr>
      </w:pPr>
      <w:r w:rsidRPr="00226B4E">
        <w:rPr>
          <w:rFonts w:cs="Times New Roman"/>
          <w:color w:val="000000"/>
          <w:sz w:val="8"/>
          <w:szCs w:val="8"/>
        </w:rPr>
        <w:t>co oznacza, że liniowy układ jednorodny ma swoje maksimum przy θ = 90°, jeśli wszystkie elementy pobudzone są sygnałami w tej samej fazie. Aby pozyskać jedną tylko wiązkę promieniowania, odległość pomiędzy elementami nie powinna być równa wielokrotności długości fali.</w:t>
      </w:r>
    </w:p>
    <w:p w:rsidR="001C0A22" w:rsidRPr="00226B4E" w:rsidRDefault="00817F4B" w:rsidP="00226B4E">
      <w:pPr>
        <w:jc w:val="both"/>
        <w:rPr>
          <w:sz w:val="8"/>
          <w:szCs w:val="8"/>
          <w:u w:val="single"/>
        </w:rPr>
      </w:pPr>
      <w:r w:rsidRPr="00226B4E">
        <w:rPr>
          <w:sz w:val="8"/>
          <w:szCs w:val="8"/>
          <w:u w:val="single"/>
        </w:rPr>
        <w:t>Układy o wiązce wzdłuż osi ułożenia promienników</w:t>
      </w:r>
    </w:p>
    <w:p w:rsidR="00817F4B" w:rsidRPr="00226B4E" w:rsidRDefault="00817F4B" w:rsidP="00226B4E">
      <w:pPr>
        <w:jc w:val="both"/>
        <w:rPr>
          <w:sz w:val="8"/>
          <w:szCs w:val="8"/>
        </w:rPr>
      </w:pPr>
      <w:r w:rsidRPr="00226B4E">
        <w:rPr>
          <w:sz w:val="8"/>
          <w:szCs w:val="8"/>
        </w:rPr>
        <w:t>Antena, której wiązka promieniowania leży wzdłuż osi układu (</w:t>
      </w:r>
      <w:r w:rsidRPr="00226B4E">
        <w:rPr>
          <w:rFonts w:cs="Times New Roman"/>
          <w:sz w:val="8"/>
          <w:szCs w:val="8"/>
        </w:rPr>
        <w:t>θ</w:t>
      </w:r>
      <w:r w:rsidRPr="00226B4E">
        <w:rPr>
          <w:sz w:val="8"/>
          <w:szCs w:val="8"/>
        </w:rPr>
        <w:t xml:space="preserve"> = 0</w:t>
      </w:r>
      <w:r w:rsidRPr="00226B4E">
        <w:rPr>
          <w:rFonts w:cs="Times New Roman"/>
          <w:sz w:val="8"/>
          <w:szCs w:val="8"/>
        </w:rPr>
        <w:t>°</w:t>
      </w:r>
      <w:r w:rsidRPr="00226B4E">
        <w:rPr>
          <w:sz w:val="8"/>
          <w:szCs w:val="8"/>
        </w:rPr>
        <w:t xml:space="preserve"> lub 180</w:t>
      </w:r>
      <w:r w:rsidRPr="00226B4E">
        <w:rPr>
          <w:rFonts w:cs="Times New Roman"/>
          <w:sz w:val="8"/>
          <w:szCs w:val="8"/>
        </w:rPr>
        <w:t>°</w:t>
      </w:r>
      <w:r w:rsidRPr="00226B4E">
        <w:rPr>
          <w:sz w:val="8"/>
          <w:szCs w:val="8"/>
        </w:rPr>
        <w:t>)</w:t>
      </w:r>
    </w:p>
    <w:p w:rsidR="00817F4B" w:rsidRPr="00226B4E" w:rsidRDefault="00226B4E" w:rsidP="00226B4E">
      <w:pPr>
        <w:jc w:val="both"/>
        <w:rPr>
          <w:rFonts w:cs="Times New Roman"/>
          <w:sz w:val="8"/>
          <w:szCs w:val="8"/>
        </w:rPr>
      </w:pPr>
      <w:r w:rsidRPr="00226B4E">
        <w:rPr>
          <w:position w:val="-14"/>
          <w:sz w:val="8"/>
          <w:szCs w:val="8"/>
        </w:rPr>
        <w:object w:dxaOrig="3320" w:dyaOrig="380">
          <v:shape id="_x0000_i1041" type="#_x0000_t75" style="width:86.9pt;height:9.75pt" o:ole="">
            <v:imagedata r:id="rId37" o:title=""/>
          </v:shape>
          <o:OLEObject Type="Embed" ProgID="Equation.3" ShapeID="_x0000_i1041" DrawAspect="Content" ObjectID="_1306143815" r:id="rId38"/>
        </w:object>
      </w:r>
      <w:r w:rsidR="00817F4B" w:rsidRPr="00226B4E">
        <w:rPr>
          <w:sz w:val="8"/>
          <w:szCs w:val="8"/>
        </w:rPr>
        <w:t xml:space="preserve"> dla wystąpienia max przy </w:t>
      </w:r>
      <w:r w:rsidR="00817F4B" w:rsidRPr="00226B4E">
        <w:rPr>
          <w:rFonts w:cs="Times New Roman"/>
          <w:sz w:val="8"/>
          <w:szCs w:val="8"/>
        </w:rPr>
        <w:t>θ</w:t>
      </w:r>
      <w:r w:rsidR="00817F4B" w:rsidRPr="00226B4E">
        <w:rPr>
          <w:sz w:val="8"/>
          <w:szCs w:val="8"/>
        </w:rPr>
        <w:t xml:space="preserve"> = 0</w:t>
      </w:r>
      <w:r w:rsidR="00817F4B" w:rsidRPr="00226B4E">
        <w:rPr>
          <w:rFonts w:cs="Times New Roman"/>
          <w:sz w:val="8"/>
          <w:szCs w:val="8"/>
        </w:rPr>
        <w:t>°</w:t>
      </w:r>
    </w:p>
    <w:p w:rsidR="00817F4B" w:rsidRPr="00226B4E" w:rsidRDefault="00226B4E" w:rsidP="00226B4E">
      <w:pPr>
        <w:jc w:val="both"/>
        <w:rPr>
          <w:rFonts w:cs="Times New Roman"/>
          <w:sz w:val="8"/>
          <w:szCs w:val="8"/>
        </w:rPr>
      </w:pPr>
      <w:r w:rsidRPr="00226B4E">
        <w:rPr>
          <w:position w:val="-14"/>
          <w:sz w:val="8"/>
          <w:szCs w:val="8"/>
        </w:rPr>
        <w:object w:dxaOrig="3580" w:dyaOrig="380">
          <v:shape id="_x0000_i1042" type="#_x0000_t75" style="width:86.9pt;height:9.1pt" o:ole="">
            <v:imagedata r:id="rId39" o:title=""/>
          </v:shape>
          <o:OLEObject Type="Embed" ProgID="Equation.3" ShapeID="_x0000_i1042" DrawAspect="Content" ObjectID="_1306143816" r:id="rId40"/>
        </w:object>
      </w:r>
      <w:r w:rsidR="00817F4B" w:rsidRPr="00226B4E">
        <w:rPr>
          <w:sz w:val="8"/>
          <w:szCs w:val="8"/>
        </w:rPr>
        <w:t xml:space="preserve"> dla wystąpienia max przy </w:t>
      </w:r>
      <w:r w:rsidR="00817F4B" w:rsidRPr="00226B4E">
        <w:rPr>
          <w:rFonts w:cs="Times New Roman"/>
          <w:sz w:val="8"/>
          <w:szCs w:val="8"/>
        </w:rPr>
        <w:t>θ</w:t>
      </w:r>
      <w:r w:rsidR="00817F4B" w:rsidRPr="00226B4E">
        <w:rPr>
          <w:sz w:val="8"/>
          <w:szCs w:val="8"/>
        </w:rPr>
        <w:t xml:space="preserve"> = 180</w:t>
      </w:r>
      <w:r w:rsidR="00817F4B" w:rsidRPr="00226B4E">
        <w:rPr>
          <w:rFonts w:cs="Times New Roman"/>
          <w:sz w:val="8"/>
          <w:szCs w:val="8"/>
        </w:rPr>
        <w:t>°</w:t>
      </w:r>
    </w:p>
    <w:p w:rsidR="00817F4B" w:rsidRPr="00226B4E" w:rsidRDefault="002E2973" w:rsidP="00226B4E">
      <w:pPr>
        <w:jc w:val="both"/>
        <w:rPr>
          <w:sz w:val="8"/>
          <w:szCs w:val="8"/>
          <w:u w:val="single"/>
        </w:rPr>
      </w:pPr>
      <w:r w:rsidRPr="00226B4E">
        <w:rPr>
          <w:sz w:val="8"/>
          <w:szCs w:val="8"/>
          <w:u w:val="single"/>
        </w:rPr>
        <w:t>Kierunkowość BSA</w:t>
      </w:r>
    </w:p>
    <w:p w:rsidR="002E2973" w:rsidRPr="00226B4E" w:rsidRDefault="00226B4E" w:rsidP="00817F4B">
      <w:pPr>
        <w:rPr>
          <w:sz w:val="8"/>
          <w:szCs w:val="8"/>
        </w:rPr>
      </w:pPr>
      <w:r w:rsidRPr="00226B4E">
        <w:rPr>
          <w:position w:val="-100"/>
          <w:sz w:val="8"/>
          <w:szCs w:val="8"/>
        </w:rPr>
        <w:object w:dxaOrig="3460" w:dyaOrig="2120">
          <v:shape id="_x0000_i1043" type="#_x0000_t75" style="width:82.4pt;height:49.95pt" o:ole="">
            <v:imagedata r:id="rId41" o:title=""/>
          </v:shape>
          <o:OLEObject Type="Embed" ProgID="Equation.3" ShapeID="_x0000_i1043" DrawAspect="Content" ObjectID="_1306143817" r:id="rId42"/>
        </w:object>
      </w:r>
    </w:p>
    <w:p w:rsidR="002E2973" w:rsidRPr="00226B4E" w:rsidRDefault="008535C5" w:rsidP="00817F4B">
      <w:pPr>
        <w:rPr>
          <w:noProof/>
          <w:sz w:val="8"/>
          <w:szCs w:val="8"/>
          <w:u w:val="single"/>
          <w:lang w:eastAsia="pl-PL"/>
        </w:rPr>
      </w:pPr>
      <w:r w:rsidRPr="00226B4E">
        <w:rPr>
          <w:noProof/>
          <w:sz w:val="8"/>
          <w:szCs w:val="8"/>
          <w:u w:val="single"/>
          <w:lang w:eastAsia="pl-PL"/>
        </w:rPr>
        <w:t>Kierunkowość EFA</w:t>
      </w:r>
    </w:p>
    <w:p w:rsidR="008535C5" w:rsidRPr="00226B4E" w:rsidRDefault="00226B4E" w:rsidP="00817F4B">
      <w:pPr>
        <w:rPr>
          <w:sz w:val="8"/>
          <w:szCs w:val="8"/>
        </w:rPr>
      </w:pPr>
      <w:r w:rsidRPr="00226B4E">
        <w:rPr>
          <w:position w:val="-100"/>
          <w:sz w:val="8"/>
          <w:szCs w:val="8"/>
        </w:rPr>
        <w:object w:dxaOrig="3460" w:dyaOrig="2120">
          <v:shape id="_x0000_i1044" type="#_x0000_t75" style="width:77.2pt;height:46.7pt" o:ole="">
            <v:imagedata r:id="rId43" o:title=""/>
          </v:shape>
          <o:OLEObject Type="Embed" ProgID="Equation.3" ShapeID="_x0000_i1044" DrawAspect="Content" ObjectID="_1306143818" r:id="rId44"/>
        </w:object>
      </w:r>
    </w:p>
    <w:p w:rsidR="008535C5" w:rsidRPr="00226B4E" w:rsidRDefault="008535C5" w:rsidP="00817F4B">
      <w:pPr>
        <w:rPr>
          <w:sz w:val="8"/>
          <w:szCs w:val="8"/>
          <w:u w:val="single"/>
        </w:rPr>
      </w:pPr>
      <w:r w:rsidRPr="00226B4E">
        <w:rPr>
          <w:sz w:val="8"/>
          <w:szCs w:val="8"/>
          <w:u w:val="single"/>
        </w:rPr>
        <w:t xml:space="preserve">Funkcje </w:t>
      </w:r>
      <w:proofErr w:type="spellStart"/>
      <w:r w:rsidRPr="00226B4E">
        <w:rPr>
          <w:sz w:val="8"/>
          <w:szCs w:val="8"/>
          <w:u w:val="single"/>
        </w:rPr>
        <w:t>ch-czne</w:t>
      </w:r>
      <w:proofErr w:type="spellEnd"/>
      <w:r w:rsidRPr="00226B4E">
        <w:rPr>
          <w:sz w:val="8"/>
          <w:szCs w:val="8"/>
          <w:u w:val="single"/>
        </w:rPr>
        <w:t xml:space="preserve"> AF układu BSA z niejednorodnymi rozkładami amplitudowymi</w:t>
      </w:r>
    </w:p>
    <w:p w:rsidR="008535C5" w:rsidRPr="00226B4E" w:rsidRDefault="008535C5" w:rsidP="008535C5">
      <w:pPr>
        <w:jc w:val="both"/>
        <w:rPr>
          <w:noProof/>
          <w:sz w:val="8"/>
          <w:szCs w:val="8"/>
          <w:lang w:eastAsia="pl-PL"/>
        </w:rPr>
      </w:pPr>
      <w:r w:rsidRPr="00226B4E">
        <w:rPr>
          <w:sz w:val="8"/>
          <w:szCs w:val="8"/>
        </w:rPr>
        <w:t xml:space="preserve">N = 5, d = </w:t>
      </w:r>
      <w:r w:rsidRPr="00226B4E">
        <w:rPr>
          <w:rFonts w:cs="Times New Roman"/>
          <w:sz w:val="8"/>
          <w:szCs w:val="8"/>
        </w:rPr>
        <w:t>λ</w:t>
      </w:r>
      <w:r w:rsidRPr="00226B4E">
        <w:rPr>
          <w:sz w:val="8"/>
          <w:szCs w:val="8"/>
        </w:rPr>
        <w:t xml:space="preserve">/2, </w:t>
      </w:r>
      <w:r w:rsidRPr="00226B4E">
        <w:rPr>
          <w:rFonts w:cs="Times New Roman"/>
          <w:sz w:val="8"/>
          <w:szCs w:val="8"/>
        </w:rPr>
        <w:t>θ</w:t>
      </w:r>
      <w:r w:rsidRPr="00226B4E">
        <w:rPr>
          <w:rFonts w:cs="Times New Roman"/>
          <w:sz w:val="8"/>
          <w:szCs w:val="8"/>
          <w:vertAlign w:val="subscript"/>
        </w:rPr>
        <w:t>0</w:t>
      </w:r>
      <w:r w:rsidRPr="00226B4E">
        <w:rPr>
          <w:rFonts w:cs="Times New Roman"/>
          <w:sz w:val="8"/>
          <w:szCs w:val="8"/>
        </w:rPr>
        <w:t xml:space="preserve"> = 90°</w:t>
      </w:r>
    </w:p>
    <w:p w:rsidR="008535C5" w:rsidRPr="00226B4E" w:rsidRDefault="008F276A" w:rsidP="00817F4B">
      <w:pPr>
        <w:rPr>
          <w:noProof/>
          <w:sz w:val="8"/>
          <w:szCs w:val="8"/>
          <w:lang w:eastAsia="pl-PL"/>
        </w:rPr>
      </w:pPr>
      <w:r w:rsidRPr="00226B4E">
        <w:rPr>
          <w:noProof/>
          <w:sz w:val="8"/>
          <w:szCs w:val="8"/>
          <w:lang w:eastAsia="pl-PL"/>
        </w:rPr>
        <w:t>a) jednorodny</w:t>
      </w:r>
    </w:p>
    <w:p w:rsidR="008F276A" w:rsidRPr="00226B4E" w:rsidRDefault="008F276A" w:rsidP="00817F4B">
      <w:pPr>
        <w:rPr>
          <w:sz w:val="8"/>
          <w:szCs w:val="8"/>
        </w:rPr>
      </w:pPr>
      <w:r w:rsidRPr="00226B4E">
        <w:rPr>
          <w:noProof/>
          <w:sz w:val="8"/>
          <w:szCs w:val="8"/>
          <w:lang w:eastAsia="pl-PL"/>
        </w:rPr>
        <w:drawing>
          <wp:inline distT="0" distB="0" distL="0" distR="0">
            <wp:extent cx="1548000" cy="1249328"/>
            <wp:effectExtent l="19050" t="0" r="0" b="0"/>
            <wp:docPr id="77" name="Obraz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000" cy="1249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276A" w:rsidRPr="00226B4E" w:rsidRDefault="008F276A" w:rsidP="00817F4B">
      <w:pPr>
        <w:rPr>
          <w:sz w:val="8"/>
          <w:szCs w:val="8"/>
        </w:rPr>
      </w:pPr>
      <w:r w:rsidRPr="00226B4E">
        <w:rPr>
          <w:sz w:val="8"/>
          <w:szCs w:val="8"/>
        </w:rPr>
        <w:t>b) trójkątny</w:t>
      </w:r>
      <w:r w:rsidR="0075696D" w:rsidRPr="00226B4E">
        <w:rPr>
          <w:sz w:val="8"/>
          <w:szCs w:val="8"/>
        </w:rPr>
        <w:t xml:space="preserve"> (1:2:3:2:1)</w:t>
      </w:r>
    </w:p>
    <w:p w:rsidR="008F276A" w:rsidRPr="00226B4E" w:rsidRDefault="008F276A" w:rsidP="00817F4B">
      <w:pPr>
        <w:rPr>
          <w:sz w:val="8"/>
          <w:szCs w:val="8"/>
        </w:rPr>
      </w:pPr>
      <w:r w:rsidRPr="00226B4E">
        <w:rPr>
          <w:noProof/>
          <w:sz w:val="8"/>
          <w:szCs w:val="8"/>
          <w:lang w:eastAsia="pl-PL"/>
        </w:rPr>
        <w:drawing>
          <wp:inline distT="0" distB="0" distL="0" distR="0">
            <wp:extent cx="1548000" cy="1160821"/>
            <wp:effectExtent l="19050" t="0" r="0" b="0"/>
            <wp:docPr id="78" name="Obraz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000" cy="1160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6B4E" w:rsidRDefault="00226B4E" w:rsidP="00817F4B">
      <w:pPr>
        <w:rPr>
          <w:sz w:val="8"/>
          <w:szCs w:val="8"/>
        </w:rPr>
      </w:pPr>
    </w:p>
    <w:p w:rsidR="00226B4E" w:rsidRDefault="00226B4E" w:rsidP="00817F4B">
      <w:pPr>
        <w:rPr>
          <w:sz w:val="8"/>
          <w:szCs w:val="8"/>
        </w:rPr>
      </w:pPr>
    </w:p>
    <w:p w:rsidR="00226B4E" w:rsidRDefault="00226B4E" w:rsidP="00817F4B">
      <w:pPr>
        <w:rPr>
          <w:sz w:val="8"/>
          <w:szCs w:val="8"/>
        </w:rPr>
      </w:pPr>
    </w:p>
    <w:p w:rsidR="00226B4E" w:rsidRDefault="00226B4E" w:rsidP="00817F4B">
      <w:pPr>
        <w:rPr>
          <w:sz w:val="8"/>
          <w:szCs w:val="8"/>
        </w:rPr>
      </w:pPr>
    </w:p>
    <w:p w:rsidR="00226B4E" w:rsidRDefault="00226B4E" w:rsidP="00817F4B">
      <w:pPr>
        <w:rPr>
          <w:sz w:val="8"/>
          <w:szCs w:val="8"/>
        </w:rPr>
      </w:pPr>
    </w:p>
    <w:p w:rsidR="00226B4E" w:rsidRDefault="00226B4E" w:rsidP="00817F4B">
      <w:pPr>
        <w:rPr>
          <w:sz w:val="8"/>
          <w:szCs w:val="8"/>
        </w:rPr>
      </w:pPr>
    </w:p>
    <w:p w:rsidR="008F276A" w:rsidRPr="00226B4E" w:rsidRDefault="008F276A" w:rsidP="00817F4B">
      <w:pPr>
        <w:rPr>
          <w:sz w:val="8"/>
          <w:szCs w:val="8"/>
        </w:rPr>
      </w:pPr>
      <w:r w:rsidRPr="00226B4E">
        <w:rPr>
          <w:sz w:val="8"/>
          <w:szCs w:val="8"/>
        </w:rPr>
        <w:lastRenderedPageBreak/>
        <w:t>c) dwumianowy</w:t>
      </w:r>
      <w:r w:rsidR="0075696D" w:rsidRPr="00226B4E">
        <w:rPr>
          <w:sz w:val="8"/>
          <w:szCs w:val="8"/>
        </w:rPr>
        <w:t xml:space="preserve"> (</w:t>
      </w:r>
      <w:proofErr w:type="spellStart"/>
      <w:r w:rsidR="0075696D" w:rsidRPr="00226B4E">
        <w:rPr>
          <w:sz w:val="8"/>
          <w:szCs w:val="8"/>
        </w:rPr>
        <w:t>binomial</w:t>
      </w:r>
      <w:proofErr w:type="spellEnd"/>
      <w:r w:rsidR="0075696D" w:rsidRPr="00226B4E">
        <w:rPr>
          <w:sz w:val="8"/>
          <w:szCs w:val="8"/>
        </w:rPr>
        <w:t>) (1:4:6:4:1)</w:t>
      </w:r>
    </w:p>
    <w:p w:rsidR="0075696D" w:rsidRPr="00226B4E" w:rsidRDefault="0075696D" w:rsidP="00817F4B">
      <w:pPr>
        <w:rPr>
          <w:sz w:val="8"/>
          <w:szCs w:val="8"/>
        </w:rPr>
      </w:pPr>
    </w:p>
    <w:p w:rsidR="008F276A" w:rsidRPr="00226B4E" w:rsidRDefault="008F276A" w:rsidP="00817F4B">
      <w:pPr>
        <w:rPr>
          <w:sz w:val="8"/>
          <w:szCs w:val="8"/>
        </w:rPr>
      </w:pPr>
      <w:r w:rsidRPr="00226B4E">
        <w:rPr>
          <w:noProof/>
          <w:sz w:val="8"/>
          <w:szCs w:val="8"/>
          <w:lang w:eastAsia="pl-PL"/>
        </w:rPr>
        <w:drawing>
          <wp:inline distT="0" distB="0" distL="0" distR="0">
            <wp:extent cx="1548000" cy="1177687"/>
            <wp:effectExtent l="19050" t="0" r="0" b="0"/>
            <wp:docPr id="79" name="Obraz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000" cy="1177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276A" w:rsidRPr="00226B4E" w:rsidRDefault="008F276A" w:rsidP="00817F4B">
      <w:pPr>
        <w:rPr>
          <w:sz w:val="8"/>
          <w:szCs w:val="8"/>
        </w:rPr>
      </w:pPr>
      <w:r w:rsidRPr="00226B4E">
        <w:rPr>
          <w:sz w:val="8"/>
          <w:szCs w:val="8"/>
        </w:rPr>
        <w:t xml:space="preserve">d) </w:t>
      </w:r>
      <w:proofErr w:type="spellStart"/>
      <w:r w:rsidRPr="00226B4E">
        <w:rPr>
          <w:sz w:val="8"/>
          <w:szCs w:val="8"/>
        </w:rPr>
        <w:t>Dolpha-Czebyszewa</w:t>
      </w:r>
      <w:proofErr w:type="spellEnd"/>
      <w:r w:rsidR="0075696D" w:rsidRPr="00226B4E">
        <w:rPr>
          <w:sz w:val="8"/>
          <w:szCs w:val="8"/>
        </w:rPr>
        <w:t xml:space="preserve"> (1:1.61:1.94:1.61:1)</w:t>
      </w:r>
    </w:p>
    <w:p w:rsidR="008F276A" w:rsidRPr="00226B4E" w:rsidRDefault="008F276A" w:rsidP="00817F4B">
      <w:pPr>
        <w:rPr>
          <w:sz w:val="8"/>
          <w:szCs w:val="8"/>
        </w:rPr>
      </w:pPr>
      <w:r w:rsidRPr="00226B4E">
        <w:rPr>
          <w:noProof/>
          <w:sz w:val="8"/>
          <w:szCs w:val="8"/>
          <w:lang w:eastAsia="pl-PL"/>
        </w:rPr>
        <w:drawing>
          <wp:inline distT="0" distB="0" distL="0" distR="0">
            <wp:extent cx="1548000" cy="1225187"/>
            <wp:effectExtent l="19050" t="0" r="0" b="0"/>
            <wp:docPr id="81" name="Obraz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000" cy="1225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276A" w:rsidRPr="00226B4E" w:rsidRDefault="008F276A" w:rsidP="00817F4B">
      <w:pPr>
        <w:rPr>
          <w:sz w:val="8"/>
          <w:szCs w:val="8"/>
        </w:rPr>
      </w:pPr>
      <w:r w:rsidRPr="00226B4E">
        <w:rPr>
          <w:sz w:val="8"/>
          <w:szCs w:val="8"/>
        </w:rPr>
        <w:t xml:space="preserve">e) </w:t>
      </w:r>
      <w:proofErr w:type="spellStart"/>
      <w:r w:rsidR="00740E11" w:rsidRPr="00226B4E">
        <w:rPr>
          <w:sz w:val="8"/>
          <w:szCs w:val="8"/>
        </w:rPr>
        <w:t>Dolpha-Czebyszewa</w:t>
      </w:r>
      <w:proofErr w:type="spellEnd"/>
      <w:r w:rsidR="00740E11" w:rsidRPr="00226B4E">
        <w:rPr>
          <w:sz w:val="8"/>
          <w:szCs w:val="8"/>
        </w:rPr>
        <w:t xml:space="preserve"> (1:2.41</w:t>
      </w:r>
      <w:r w:rsidR="0075696D" w:rsidRPr="00226B4E">
        <w:rPr>
          <w:sz w:val="8"/>
          <w:szCs w:val="8"/>
        </w:rPr>
        <w:t>:3.14:2:41:1)</w:t>
      </w:r>
    </w:p>
    <w:p w:rsidR="00740E11" w:rsidRPr="00226B4E" w:rsidRDefault="00740E11" w:rsidP="00817F4B">
      <w:pPr>
        <w:rPr>
          <w:sz w:val="8"/>
          <w:szCs w:val="8"/>
        </w:rPr>
      </w:pPr>
      <w:r w:rsidRPr="00226B4E">
        <w:rPr>
          <w:noProof/>
          <w:sz w:val="8"/>
          <w:szCs w:val="8"/>
          <w:lang w:eastAsia="pl-PL"/>
        </w:rPr>
        <w:drawing>
          <wp:inline distT="0" distB="0" distL="0" distR="0">
            <wp:extent cx="1548000" cy="1226766"/>
            <wp:effectExtent l="19050" t="0" r="0" b="0"/>
            <wp:docPr id="82" name="Obraz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000" cy="1226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0E11" w:rsidRPr="00226B4E" w:rsidRDefault="00740E11" w:rsidP="00817F4B">
      <w:pPr>
        <w:rPr>
          <w:sz w:val="8"/>
          <w:szCs w:val="8"/>
        </w:rPr>
      </w:pPr>
    </w:p>
    <w:sectPr w:rsidR="00740E11" w:rsidRPr="00226B4E" w:rsidSect="00226B4E">
      <w:pgSz w:w="11905" w:h="16837"/>
      <w:pgMar w:top="993" w:right="1417" w:bottom="426" w:left="1417" w:header="708" w:footer="708" w:gutter="0"/>
      <w:cols w:num="3" w:space="879"/>
      <w:noEndnote/>
      <w:docGrid w:linePitch="32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TE1BE3BD0t00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267261E4"/>
    <w:lvl w:ilvl="0">
      <w:numFmt w:val="bullet"/>
      <w:lvlText w:val="*"/>
      <w:lvlJc w:val="left"/>
    </w:lvl>
  </w:abstractNum>
  <w:abstractNum w:abstractNumId="1">
    <w:nsid w:val="114F2ADE"/>
    <w:multiLevelType w:val="hybridMultilevel"/>
    <w:tmpl w:val="89761CF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9FD5F9C"/>
    <w:multiLevelType w:val="hybridMultilevel"/>
    <w:tmpl w:val="7A161A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1171B40"/>
    <w:multiLevelType w:val="hybridMultilevel"/>
    <w:tmpl w:val="05B8DCB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6067997"/>
    <w:multiLevelType w:val="singleLevel"/>
    <w:tmpl w:val="1CB0E528"/>
    <w:lvl w:ilvl="0">
      <w:start w:val="2"/>
      <w:numFmt w:val="decimal"/>
      <w:lvlText w:val="%1."/>
      <w:legacy w:legacy="1" w:legacySpace="0" w:legacyIndent="273"/>
      <w:lvlJc w:val="left"/>
      <w:rPr>
        <w:rFonts w:ascii="Times New Roman" w:hAnsi="Times New Roman" w:cs="Times New Roman" w:hint="default"/>
        <w:b/>
        <w:i w:val="0"/>
      </w:rPr>
    </w:lvl>
  </w:abstractNum>
  <w:abstractNum w:abstractNumId="5">
    <w:nsid w:val="6D010368"/>
    <w:multiLevelType w:val="singleLevel"/>
    <w:tmpl w:val="89620AC6"/>
    <w:lvl w:ilvl="0">
      <w:start w:val="1"/>
      <w:numFmt w:val="decimal"/>
      <w:lvlText w:val="%1."/>
      <w:legacy w:legacy="1" w:legacySpace="0" w:legacyIndent="276"/>
      <w:lvlJc w:val="left"/>
      <w:rPr>
        <w:rFonts w:ascii="Times New Roman" w:hAnsi="Times New Roman" w:cs="Times New Roman" w:hint="default"/>
      </w:rPr>
    </w:lvl>
  </w:abstractNum>
  <w:abstractNum w:abstractNumId="6">
    <w:nsid w:val="77507FAA"/>
    <w:multiLevelType w:val="hybridMultilevel"/>
    <w:tmpl w:val="279835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0"/>
    <w:lvlOverride w:ilvl="0">
      <w:lvl w:ilvl="0">
        <w:start w:val="65535"/>
        <w:numFmt w:val="bullet"/>
        <w:lvlText w:val="•"/>
        <w:legacy w:legacy="1" w:legacySpace="0" w:legacyIndent="326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6"/>
  </w:num>
  <w:num w:numId="5">
    <w:abstractNumId w:val="2"/>
  </w:num>
  <w:num w:numId="6">
    <w:abstractNumId w:val="1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/>
  <w:defaultTabStop w:val="708"/>
  <w:hyphenationZone w:val="425"/>
  <w:drawingGridHorizontalSpacing w:val="120"/>
  <w:displayHorizontalDrawingGridEvery w:val="2"/>
  <w:characterSpacingControl w:val="doNotCompress"/>
  <w:compat/>
  <w:rsids>
    <w:rsidRoot w:val="00432FF0"/>
    <w:rsid w:val="00021193"/>
    <w:rsid w:val="0005647D"/>
    <w:rsid w:val="000F64DD"/>
    <w:rsid w:val="00110CEC"/>
    <w:rsid w:val="00130093"/>
    <w:rsid w:val="00152ADC"/>
    <w:rsid w:val="00170147"/>
    <w:rsid w:val="00190944"/>
    <w:rsid w:val="001B2C69"/>
    <w:rsid w:val="001C0A22"/>
    <w:rsid w:val="001D717D"/>
    <w:rsid w:val="00226B4E"/>
    <w:rsid w:val="002501CE"/>
    <w:rsid w:val="00251CFC"/>
    <w:rsid w:val="002969D6"/>
    <w:rsid w:val="002E2973"/>
    <w:rsid w:val="002E3F6B"/>
    <w:rsid w:val="00345348"/>
    <w:rsid w:val="003666F4"/>
    <w:rsid w:val="003A446C"/>
    <w:rsid w:val="003D1426"/>
    <w:rsid w:val="00432FF0"/>
    <w:rsid w:val="004539EB"/>
    <w:rsid w:val="00495CEC"/>
    <w:rsid w:val="004A1F58"/>
    <w:rsid w:val="005C786F"/>
    <w:rsid w:val="00606FA3"/>
    <w:rsid w:val="0067208E"/>
    <w:rsid w:val="006A05F2"/>
    <w:rsid w:val="006B436B"/>
    <w:rsid w:val="00740E11"/>
    <w:rsid w:val="0075696D"/>
    <w:rsid w:val="00776F75"/>
    <w:rsid w:val="00780AE4"/>
    <w:rsid w:val="007B59B5"/>
    <w:rsid w:val="00817AE7"/>
    <w:rsid w:val="00817F4B"/>
    <w:rsid w:val="00837C32"/>
    <w:rsid w:val="00840D34"/>
    <w:rsid w:val="008535C5"/>
    <w:rsid w:val="00864AD1"/>
    <w:rsid w:val="00896291"/>
    <w:rsid w:val="008A2671"/>
    <w:rsid w:val="008F276A"/>
    <w:rsid w:val="00927811"/>
    <w:rsid w:val="009327C5"/>
    <w:rsid w:val="0096132F"/>
    <w:rsid w:val="009913AA"/>
    <w:rsid w:val="009D3B22"/>
    <w:rsid w:val="009F6D9C"/>
    <w:rsid w:val="00A6655F"/>
    <w:rsid w:val="00A7141D"/>
    <w:rsid w:val="00AA568F"/>
    <w:rsid w:val="00AF3B78"/>
    <w:rsid w:val="00B32E58"/>
    <w:rsid w:val="00B45E86"/>
    <w:rsid w:val="00B47CC8"/>
    <w:rsid w:val="00B66F8C"/>
    <w:rsid w:val="00B74283"/>
    <w:rsid w:val="00C52A36"/>
    <w:rsid w:val="00C645ED"/>
    <w:rsid w:val="00CA6D78"/>
    <w:rsid w:val="00CD7794"/>
    <w:rsid w:val="00CE0F66"/>
    <w:rsid w:val="00D317EB"/>
    <w:rsid w:val="00DA371C"/>
    <w:rsid w:val="00E05D93"/>
    <w:rsid w:val="00E10D46"/>
    <w:rsid w:val="00E23644"/>
    <w:rsid w:val="00E34ABD"/>
    <w:rsid w:val="00EE364F"/>
    <w:rsid w:val="00F3515E"/>
    <w:rsid w:val="00F40744"/>
    <w:rsid w:val="00FC53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8" type="connector" idref="#_x0000_s1107"/>
        <o:r id="V:Rule9" type="connector" idref="#_x0000_s1104"/>
        <o:r id="V:Rule10" type="connector" idref="#_x0000_s1103"/>
        <o:r id="V:Rule11" type="connector" idref="#_x0000_s1102"/>
        <o:r id="V:Rule12" type="connector" idref="#_x0000_s1105"/>
        <o:r id="V:Rule13" type="connector" idref="#_x0000_s1111"/>
        <o:r id="V:Rule14" type="connector" idref="#_x0000_s110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A371C"/>
    <w:pPr>
      <w:spacing w:after="0" w:line="240" w:lineRule="auto"/>
    </w:pPr>
    <w:rPr>
      <w:rFonts w:ascii="Times New Roman" w:hAnsi="Times New Roman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yle3">
    <w:name w:val="Style3"/>
    <w:basedOn w:val="Normalny"/>
    <w:uiPriority w:val="99"/>
    <w:rsid w:val="00432FF0"/>
    <w:pPr>
      <w:widowControl w:val="0"/>
      <w:autoSpaceDE w:val="0"/>
      <w:autoSpaceDN w:val="0"/>
      <w:adjustRightInd w:val="0"/>
      <w:spacing w:line="190" w:lineRule="exact"/>
      <w:ind w:hanging="273"/>
    </w:pPr>
    <w:rPr>
      <w:rFonts w:eastAsiaTheme="minorEastAsia" w:cs="Times New Roman"/>
      <w:szCs w:val="24"/>
      <w:lang w:eastAsia="pl-PL"/>
    </w:rPr>
  </w:style>
  <w:style w:type="character" w:customStyle="1" w:styleId="FontStyle12">
    <w:name w:val="Font Style12"/>
    <w:basedOn w:val="Domylnaczcionkaakapitu"/>
    <w:uiPriority w:val="99"/>
    <w:rsid w:val="00432FF0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13">
    <w:name w:val="Font Style13"/>
    <w:basedOn w:val="Domylnaczcionkaakapitu"/>
    <w:uiPriority w:val="99"/>
    <w:rsid w:val="00432FF0"/>
    <w:rPr>
      <w:rFonts w:ascii="Times New Roman" w:hAnsi="Times New Roman" w:cs="Times New Roman"/>
      <w:sz w:val="18"/>
      <w:szCs w:val="18"/>
    </w:rPr>
  </w:style>
  <w:style w:type="character" w:customStyle="1" w:styleId="FontStyle14">
    <w:name w:val="Font Style14"/>
    <w:basedOn w:val="Domylnaczcionkaakapitu"/>
    <w:uiPriority w:val="99"/>
    <w:rsid w:val="00432FF0"/>
    <w:rPr>
      <w:rFonts w:ascii="Times New Roman" w:hAnsi="Times New Roman" w:cs="Times New Roman"/>
      <w:b/>
      <w:bCs/>
      <w:sz w:val="18"/>
      <w:szCs w:val="18"/>
    </w:rPr>
  </w:style>
  <w:style w:type="paragraph" w:styleId="Akapitzlist">
    <w:name w:val="List Paragraph"/>
    <w:basedOn w:val="Normalny"/>
    <w:uiPriority w:val="34"/>
    <w:qFormat/>
    <w:rsid w:val="00F3515E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4539EB"/>
    <w:pPr>
      <w:spacing w:before="100" w:beforeAutospacing="1" w:after="100" w:afterAutospacing="1"/>
    </w:pPr>
    <w:rPr>
      <w:rFonts w:eastAsia="Times New Roman" w:cs="Times New Roman"/>
      <w:szCs w:val="24"/>
      <w:lang w:eastAsia="pl-PL"/>
    </w:rPr>
  </w:style>
  <w:style w:type="paragraph" w:customStyle="1" w:styleId="Style2">
    <w:name w:val="Style2"/>
    <w:basedOn w:val="Normalny"/>
    <w:uiPriority w:val="99"/>
    <w:rsid w:val="001B2C69"/>
    <w:pPr>
      <w:widowControl w:val="0"/>
      <w:autoSpaceDE w:val="0"/>
      <w:autoSpaceDN w:val="0"/>
      <w:adjustRightInd w:val="0"/>
      <w:spacing w:line="552" w:lineRule="exact"/>
      <w:jc w:val="both"/>
    </w:pPr>
    <w:rPr>
      <w:rFonts w:ascii="Courier New" w:eastAsiaTheme="minorEastAsia" w:hAnsi="Courier New" w:cs="Courier New"/>
      <w:szCs w:val="24"/>
      <w:lang w:eastAsia="pl-PL"/>
    </w:rPr>
  </w:style>
  <w:style w:type="character" w:customStyle="1" w:styleId="FontStyle92">
    <w:name w:val="Font Style92"/>
    <w:basedOn w:val="Domylnaczcionkaakapitu"/>
    <w:uiPriority w:val="99"/>
    <w:rsid w:val="001B2C69"/>
    <w:rPr>
      <w:rFonts w:ascii="Times New Roman" w:hAnsi="Times New Roman" w:cs="Times New Roman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05D9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05D93"/>
    <w:rPr>
      <w:rFonts w:ascii="Tahoma" w:hAnsi="Tahoma" w:cs="Tahoma"/>
      <w:sz w:val="16"/>
      <w:szCs w:val="16"/>
    </w:rPr>
  </w:style>
  <w:style w:type="character" w:customStyle="1" w:styleId="FontStyle47">
    <w:name w:val="Font Style47"/>
    <w:basedOn w:val="Domylnaczcionkaakapitu"/>
    <w:uiPriority w:val="99"/>
    <w:rsid w:val="0096132F"/>
    <w:rPr>
      <w:rFonts w:ascii="Times New Roman" w:hAnsi="Times New Roman" w:cs="Times New Roman"/>
      <w:sz w:val="32"/>
      <w:szCs w:val="32"/>
    </w:rPr>
  </w:style>
  <w:style w:type="character" w:customStyle="1" w:styleId="FontStyle57">
    <w:name w:val="Font Style57"/>
    <w:basedOn w:val="Domylnaczcionkaakapitu"/>
    <w:uiPriority w:val="99"/>
    <w:rsid w:val="0096132F"/>
    <w:rPr>
      <w:rFonts w:ascii="Times New Roman" w:hAnsi="Times New Roman" w:cs="Times New Roman"/>
      <w:sz w:val="28"/>
      <w:szCs w:val="28"/>
    </w:rPr>
  </w:style>
  <w:style w:type="paragraph" w:customStyle="1" w:styleId="Style1">
    <w:name w:val="Style1"/>
    <w:basedOn w:val="Normalny"/>
    <w:uiPriority w:val="99"/>
    <w:rsid w:val="00110CEC"/>
    <w:pPr>
      <w:widowControl w:val="0"/>
      <w:autoSpaceDE w:val="0"/>
      <w:autoSpaceDN w:val="0"/>
      <w:adjustRightInd w:val="0"/>
      <w:spacing w:line="566" w:lineRule="exact"/>
    </w:pPr>
    <w:rPr>
      <w:rFonts w:eastAsiaTheme="minorEastAsia" w:cs="Times New Roman"/>
      <w:szCs w:val="24"/>
      <w:lang w:eastAsia="pl-PL"/>
    </w:rPr>
  </w:style>
  <w:style w:type="character" w:customStyle="1" w:styleId="FontStyle55">
    <w:name w:val="Font Style55"/>
    <w:basedOn w:val="Domylnaczcionkaakapitu"/>
    <w:uiPriority w:val="99"/>
    <w:rsid w:val="00110CEC"/>
    <w:rPr>
      <w:rFonts w:ascii="Times New Roman" w:hAnsi="Times New Roman" w:cs="Times New Roman"/>
      <w:b/>
      <w:bCs/>
      <w:sz w:val="28"/>
      <w:szCs w:val="28"/>
    </w:rPr>
  </w:style>
  <w:style w:type="paragraph" w:customStyle="1" w:styleId="Style22">
    <w:name w:val="Style22"/>
    <w:basedOn w:val="Normalny"/>
    <w:uiPriority w:val="99"/>
    <w:rsid w:val="00170147"/>
    <w:pPr>
      <w:widowControl w:val="0"/>
      <w:autoSpaceDE w:val="0"/>
      <w:autoSpaceDN w:val="0"/>
      <w:adjustRightInd w:val="0"/>
    </w:pPr>
    <w:rPr>
      <w:rFonts w:eastAsiaTheme="minorEastAsia" w:cs="Times New Roman"/>
      <w:szCs w:val="24"/>
      <w:lang w:eastAsia="pl-PL"/>
    </w:rPr>
  </w:style>
  <w:style w:type="paragraph" w:customStyle="1" w:styleId="Style31">
    <w:name w:val="Style31"/>
    <w:basedOn w:val="Normalny"/>
    <w:uiPriority w:val="99"/>
    <w:rsid w:val="00170147"/>
    <w:pPr>
      <w:widowControl w:val="0"/>
      <w:autoSpaceDE w:val="0"/>
      <w:autoSpaceDN w:val="0"/>
      <w:adjustRightInd w:val="0"/>
      <w:jc w:val="center"/>
    </w:pPr>
    <w:rPr>
      <w:rFonts w:eastAsiaTheme="minorEastAsia" w:cs="Times New Roman"/>
      <w:szCs w:val="24"/>
      <w:lang w:eastAsia="pl-PL"/>
    </w:rPr>
  </w:style>
  <w:style w:type="character" w:customStyle="1" w:styleId="FontStyle56">
    <w:name w:val="Font Style56"/>
    <w:basedOn w:val="Domylnaczcionkaakapitu"/>
    <w:uiPriority w:val="99"/>
    <w:rsid w:val="00170147"/>
    <w:rPr>
      <w:rFonts w:ascii="Times New Roman" w:hAnsi="Times New Roman" w:cs="Times New Roman"/>
      <w:i/>
      <w:iCs/>
      <w:sz w:val="38"/>
      <w:szCs w:val="38"/>
    </w:rPr>
  </w:style>
  <w:style w:type="character" w:customStyle="1" w:styleId="FontStyle59">
    <w:name w:val="Font Style59"/>
    <w:basedOn w:val="Domylnaczcionkaakapitu"/>
    <w:uiPriority w:val="99"/>
    <w:rsid w:val="00170147"/>
    <w:rPr>
      <w:rFonts w:ascii="Times New Roman" w:hAnsi="Times New Roman" w:cs="Times New Roman"/>
      <w:i/>
      <w:iCs/>
      <w:sz w:val="18"/>
      <w:szCs w:val="18"/>
    </w:rPr>
  </w:style>
  <w:style w:type="paragraph" w:customStyle="1" w:styleId="Style11">
    <w:name w:val="Style11"/>
    <w:basedOn w:val="Normalny"/>
    <w:uiPriority w:val="99"/>
    <w:rsid w:val="001D717D"/>
    <w:pPr>
      <w:widowControl w:val="0"/>
      <w:autoSpaceDE w:val="0"/>
      <w:autoSpaceDN w:val="0"/>
      <w:adjustRightInd w:val="0"/>
      <w:spacing w:line="547" w:lineRule="exact"/>
      <w:jc w:val="both"/>
    </w:pPr>
    <w:rPr>
      <w:rFonts w:ascii="Courier New" w:eastAsiaTheme="minorEastAsia" w:hAnsi="Courier New" w:cs="Courier New"/>
      <w:szCs w:val="24"/>
      <w:lang w:eastAsia="pl-PL"/>
    </w:rPr>
  </w:style>
  <w:style w:type="paragraph" w:customStyle="1" w:styleId="Style9">
    <w:name w:val="Style9"/>
    <w:basedOn w:val="Normalny"/>
    <w:uiPriority w:val="99"/>
    <w:rsid w:val="001D717D"/>
    <w:pPr>
      <w:widowControl w:val="0"/>
      <w:autoSpaceDE w:val="0"/>
      <w:autoSpaceDN w:val="0"/>
      <w:adjustRightInd w:val="0"/>
      <w:jc w:val="center"/>
    </w:pPr>
    <w:rPr>
      <w:rFonts w:ascii="Courier New" w:eastAsiaTheme="minorEastAsia" w:hAnsi="Courier New" w:cs="Courier New"/>
      <w:szCs w:val="24"/>
      <w:lang w:eastAsia="pl-PL"/>
    </w:rPr>
  </w:style>
  <w:style w:type="paragraph" w:customStyle="1" w:styleId="Style21">
    <w:name w:val="Style21"/>
    <w:basedOn w:val="Normalny"/>
    <w:uiPriority w:val="99"/>
    <w:rsid w:val="001D717D"/>
    <w:pPr>
      <w:widowControl w:val="0"/>
      <w:autoSpaceDE w:val="0"/>
      <w:autoSpaceDN w:val="0"/>
      <w:adjustRightInd w:val="0"/>
      <w:spacing w:line="624" w:lineRule="exact"/>
      <w:ind w:hanging="326"/>
    </w:pPr>
    <w:rPr>
      <w:rFonts w:ascii="Courier New" w:eastAsiaTheme="minorEastAsia" w:hAnsi="Courier New" w:cs="Courier New"/>
      <w:szCs w:val="24"/>
      <w:lang w:eastAsia="pl-PL"/>
    </w:rPr>
  </w:style>
  <w:style w:type="character" w:customStyle="1" w:styleId="FontStyle44">
    <w:name w:val="Font Style44"/>
    <w:basedOn w:val="Domylnaczcionkaakapitu"/>
    <w:uiPriority w:val="99"/>
    <w:rsid w:val="001D717D"/>
    <w:rPr>
      <w:rFonts w:ascii="Times New Roman" w:hAnsi="Times New Roman" w:cs="Times New Roman"/>
      <w:sz w:val="38"/>
      <w:szCs w:val="38"/>
    </w:rPr>
  </w:style>
  <w:style w:type="character" w:styleId="Hipercze">
    <w:name w:val="Hyperlink"/>
    <w:basedOn w:val="Domylnaczcionkaakapitu"/>
    <w:uiPriority w:val="99"/>
    <w:semiHidden/>
    <w:unhideWhenUsed/>
    <w:rsid w:val="00495CE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211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52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71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6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5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4.bin"/><Relationship Id="rId18" Type="http://schemas.openxmlformats.org/officeDocument/2006/relationships/image" Target="media/image7.wmf"/><Relationship Id="rId26" Type="http://schemas.openxmlformats.org/officeDocument/2006/relationships/image" Target="media/image11.wmf"/><Relationship Id="rId39" Type="http://schemas.openxmlformats.org/officeDocument/2006/relationships/image" Target="media/image18.wmf"/><Relationship Id="rId3" Type="http://schemas.openxmlformats.org/officeDocument/2006/relationships/styles" Target="styles.xml"/><Relationship Id="rId21" Type="http://schemas.openxmlformats.org/officeDocument/2006/relationships/oleObject" Target="embeddings/oleObject8.bin"/><Relationship Id="rId34" Type="http://schemas.openxmlformats.org/officeDocument/2006/relationships/oleObject" Target="embeddings/oleObject14.bin"/><Relationship Id="rId42" Type="http://schemas.openxmlformats.org/officeDocument/2006/relationships/oleObject" Target="embeddings/oleObject18.bin"/><Relationship Id="rId47" Type="http://schemas.openxmlformats.org/officeDocument/2006/relationships/image" Target="media/image23.emf"/><Relationship Id="rId50" Type="http://schemas.openxmlformats.org/officeDocument/2006/relationships/fontTable" Target="fontTable.xml"/><Relationship Id="rId7" Type="http://schemas.openxmlformats.org/officeDocument/2006/relationships/oleObject" Target="embeddings/oleObject1.bin"/><Relationship Id="rId12" Type="http://schemas.openxmlformats.org/officeDocument/2006/relationships/image" Target="media/image4.wmf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0.bin"/><Relationship Id="rId33" Type="http://schemas.openxmlformats.org/officeDocument/2006/relationships/image" Target="media/image15.wmf"/><Relationship Id="rId38" Type="http://schemas.openxmlformats.org/officeDocument/2006/relationships/oleObject" Target="embeddings/oleObject16.bin"/><Relationship Id="rId46" Type="http://schemas.openxmlformats.org/officeDocument/2006/relationships/image" Target="media/image22.emf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0" Type="http://schemas.openxmlformats.org/officeDocument/2006/relationships/image" Target="media/image8.wmf"/><Relationship Id="rId29" Type="http://schemas.openxmlformats.org/officeDocument/2006/relationships/oleObject" Target="embeddings/oleObject12.bin"/><Relationship Id="rId41" Type="http://schemas.openxmlformats.org/officeDocument/2006/relationships/image" Target="media/image19.wmf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oleObject" Target="embeddings/oleObject3.bin"/><Relationship Id="rId24" Type="http://schemas.openxmlformats.org/officeDocument/2006/relationships/image" Target="media/image10.wmf"/><Relationship Id="rId32" Type="http://schemas.openxmlformats.org/officeDocument/2006/relationships/image" Target="media/image14.emf"/><Relationship Id="rId37" Type="http://schemas.openxmlformats.org/officeDocument/2006/relationships/image" Target="media/image17.wmf"/><Relationship Id="rId40" Type="http://schemas.openxmlformats.org/officeDocument/2006/relationships/oleObject" Target="embeddings/oleObject17.bin"/><Relationship Id="rId45" Type="http://schemas.openxmlformats.org/officeDocument/2006/relationships/image" Target="media/image21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image" Target="media/image12.wmf"/><Relationship Id="rId36" Type="http://schemas.openxmlformats.org/officeDocument/2006/relationships/oleObject" Target="embeddings/oleObject15.bin"/><Relationship Id="rId49" Type="http://schemas.openxmlformats.org/officeDocument/2006/relationships/image" Target="media/image25.emf"/><Relationship Id="rId10" Type="http://schemas.openxmlformats.org/officeDocument/2006/relationships/image" Target="media/image3.wmf"/><Relationship Id="rId19" Type="http://schemas.openxmlformats.org/officeDocument/2006/relationships/oleObject" Target="embeddings/oleObject7.bin"/><Relationship Id="rId31" Type="http://schemas.openxmlformats.org/officeDocument/2006/relationships/oleObject" Target="embeddings/oleObject13.bin"/><Relationship Id="rId44" Type="http://schemas.openxmlformats.org/officeDocument/2006/relationships/oleObject" Target="embeddings/oleObject19.bin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wmf"/><Relationship Id="rId22" Type="http://schemas.openxmlformats.org/officeDocument/2006/relationships/image" Target="media/image9.wmf"/><Relationship Id="rId27" Type="http://schemas.openxmlformats.org/officeDocument/2006/relationships/oleObject" Target="embeddings/oleObject11.bin"/><Relationship Id="rId30" Type="http://schemas.openxmlformats.org/officeDocument/2006/relationships/image" Target="media/image13.wmf"/><Relationship Id="rId35" Type="http://schemas.openxmlformats.org/officeDocument/2006/relationships/image" Target="media/image16.wmf"/><Relationship Id="rId43" Type="http://schemas.openxmlformats.org/officeDocument/2006/relationships/image" Target="media/image20.wmf"/><Relationship Id="rId48" Type="http://schemas.openxmlformats.org/officeDocument/2006/relationships/image" Target="media/image24.emf"/><Relationship Id="rId8" Type="http://schemas.openxmlformats.org/officeDocument/2006/relationships/image" Target="media/image2.wmf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409A29-F3B1-4BB7-8D82-81F39153B7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Pages>1</Pages>
  <Words>1004</Words>
  <Characters>6027</Characters>
  <Application>Microsoft Office Word</Application>
  <DocSecurity>0</DocSecurity>
  <Lines>50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Martyniak</dc:creator>
  <cp:keywords/>
  <dc:description/>
  <cp:lastModifiedBy>Paweł Martyniak</cp:lastModifiedBy>
  <cp:revision>39</cp:revision>
  <dcterms:created xsi:type="dcterms:W3CDTF">2009-06-05T08:48:00Z</dcterms:created>
  <dcterms:modified xsi:type="dcterms:W3CDTF">2009-06-10T10:53:00Z</dcterms:modified>
</cp:coreProperties>
</file>