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8" w:type="dxa"/>
        <w:jc w:val="center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15"/>
        <w:gridCol w:w="2126"/>
        <w:gridCol w:w="709"/>
        <w:gridCol w:w="1276"/>
        <w:gridCol w:w="2472"/>
      </w:tblGrid>
      <w:tr w:rsidR="00453869" w:rsidRPr="00137016" w:rsidTr="00FB0166">
        <w:trPr>
          <w:cantSplit/>
          <w:trHeight w:val="910"/>
          <w:jc w:val="center"/>
        </w:trPr>
        <w:tc>
          <w:tcPr>
            <w:tcW w:w="9198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53869" w:rsidRPr="0025671C" w:rsidRDefault="00453869" w:rsidP="00FB0166">
            <w:pPr>
              <w:jc w:val="center"/>
              <w:rPr>
                <w:rFonts w:ascii="Verdana" w:hAnsi="Verdana"/>
                <w:b/>
                <w:i/>
                <w:noProof/>
                <w:sz w:val="32"/>
                <w:szCs w:val="32"/>
              </w:rPr>
            </w:pPr>
            <w:r>
              <w:rPr>
                <w:rFonts w:ascii="Verdana" w:hAnsi="Verdana"/>
                <w:b/>
                <w:i/>
                <w:noProof/>
                <w:sz w:val="32"/>
                <w:szCs w:val="32"/>
              </w:rPr>
              <w:drawing>
                <wp:anchor distT="0" distB="0" distL="114300" distR="114300" simplePos="0" relativeHeight="251660288" behindDoc="1" locked="0" layoutInCell="0" allowOverlap="1">
                  <wp:simplePos x="0" y="0"/>
                  <wp:positionH relativeFrom="column">
                    <wp:posOffset>4998720</wp:posOffset>
                  </wp:positionH>
                  <wp:positionV relativeFrom="paragraph">
                    <wp:posOffset>52070</wp:posOffset>
                  </wp:positionV>
                  <wp:extent cx="769620" cy="521970"/>
                  <wp:effectExtent l="19050" t="0" r="0" b="0"/>
                  <wp:wrapNone/>
                  <wp:docPr id="5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521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5671C">
              <w:rPr>
                <w:rFonts w:ascii="Verdana" w:hAnsi="Verdana"/>
                <w:b/>
                <w:i/>
                <w:noProof/>
                <w:sz w:val="32"/>
                <w:szCs w:val="32"/>
              </w:rPr>
              <w:t>KOLEGIUM  KARKONOSKIE</w:t>
            </w:r>
          </w:p>
          <w:p w:rsidR="00453869" w:rsidRPr="00B85711" w:rsidRDefault="00453869" w:rsidP="00FB0166">
            <w:pPr>
              <w:jc w:val="center"/>
              <w:rPr>
                <w:rFonts w:ascii="Verdana" w:hAnsi="Verdana"/>
                <w:b/>
                <w:i/>
                <w:sz w:val="28"/>
                <w:szCs w:val="28"/>
              </w:rPr>
            </w:pPr>
            <w:r>
              <w:rPr>
                <w:rFonts w:ascii="Verdana" w:hAnsi="Verdana"/>
                <w:b/>
                <w:i/>
                <w:sz w:val="32"/>
                <w:szCs w:val="32"/>
              </w:rPr>
              <w:t xml:space="preserve">WYDZIAŁ </w:t>
            </w:r>
            <w:r w:rsidRPr="0025671C">
              <w:rPr>
                <w:rFonts w:ascii="Verdana" w:hAnsi="Verdana"/>
                <w:b/>
                <w:i/>
                <w:sz w:val="32"/>
                <w:szCs w:val="32"/>
              </w:rPr>
              <w:t>TECHNI</w:t>
            </w:r>
            <w:r>
              <w:rPr>
                <w:rFonts w:ascii="Verdana" w:hAnsi="Verdana"/>
                <w:b/>
                <w:i/>
                <w:sz w:val="32"/>
                <w:szCs w:val="32"/>
              </w:rPr>
              <w:t>CZNY</w:t>
            </w:r>
          </w:p>
        </w:tc>
      </w:tr>
      <w:tr w:rsidR="00453869" w:rsidRPr="00B85711" w:rsidTr="00FB0166">
        <w:trPr>
          <w:cantSplit/>
          <w:trHeight w:hRule="exact" w:val="1246"/>
          <w:jc w:val="center"/>
        </w:trPr>
        <w:tc>
          <w:tcPr>
            <w:tcW w:w="9198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53869" w:rsidRDefault="00453869" w:rsidP="00FB0166">
            <w:pPr>
              <w:spacing w:line="360" w:lineRule="auto"/>
              <w:jc w:val="center"/>
              <w:rPr>
                <w:rFonts w:ascii="Verdana" w:hAnsi="Verdana"/>
                <w:b/>
                <w:sz w:val="30"/>
                <w:szCs w:val="30"/>
              </w:rPr>
            </w:pPr>
            <w:r w:rsidRPr="0051016A">
              <w:rPr>
                <w:rFonts w:ascii="Verdana" w:hAnsi="Verdana"/>
                <w:b/>
                <w:sz w:val="30"/>
                <w:szCs w:val="30"/>
              </w:rPr>
              <w:t>LABORATORIUM UKŁADÓW ELEKTRONICZNYCH II</w:t>
            </w:r>
          </w:p>
          <w:p w:rsidR="00453869" w:rsidRPr="0051016A" w:rsidRDefault="00453869" w:rsidP="00FB0166">
            <w:pPr>
              <w:spacing w:line="360" w:lineRule="auto"/>
              <w:rPr>
                <w:rFonts w:ascii="Verdana" w:hAnsi="Verdana"/>
                <w:b/>
                <w:sz w:val="30"/>
                <w:szCs w:val="30"/>
              </w:rPr>
            </w:pPr>
            <w:r>
              <w:rPr>
                <w:rFonts w:ascii="Verdana" w:hAnsi="Verdana"/>
                <w:b/>
                <w:sz w:val="30"/>
                <w:szCs w:val="30"/>
              </w:rPr>
              <w:t xml:space="preserve">  KIERUNEK: </w:t>
            </w:r>
            <w:r w:rsidRPr="0051016A">
              <w:rPr>
                <w:rFonts w:ascii="Verdana" w:hAnsi="Verdana"/>
                <w:b/>
                <w:sz w:val="28"/>
                <w:szCs w:val="28"/>
              </w:rPr>
              <w:t>Elektronika i telekomunikacja</w:t>
            </w:r>
            <w:r>
              <w:rPr>
                <w:rFonts w:ascii="Verdana" w:hAnsi="Verdana"/>
                <w:b/>
                <w:sz w:val="30"/>
                <w:szCs w:val="30"/>
              </w:rPr>
              <w:t xml:space="preserve">    ROK: III</w:t>
            </w:r>
          </w:p>
        </w:tc>
      </w:tr>
      <w:tr w:rsidR="00453869" w:rsidRPr="006F3592" w:rsidTr="00FB0166">
        <w:trPr>
          <w:cantSplit/>
          <w:trHeight w:hRule="exact" w:val="943"/>
          <w:jc w:val="center"/>
        </w:trPr>
        <w:tc>
          <w:tcPr>
            <w:tcW w:w="261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869" w:rsidRDefault="00453869" w:rsidP="00FB0166">
            <w:pPr>
              <w:spacing w:line="276" w:lineRule="auto"/>
              <w:rPr>
                <w:rFonts w:ascii="Verdana" w:hAnsi="Verdana"/>
                <w:i/>
                <w:noProof/>
              </w:rPr>
            </w:pPr>
            <w:r w:rsidRPr="0025671C">
              <w:rPr>
                <w:rFonts w:ascii="Verdana" w:hAnsi="Verdana"/>
                <w:i/>
                <w:noProof/>
              </w:rPr>
              <w:t>Numer grupy:</w:t>
            </w:r>
            <w:r>
              <w:rPr>
                <w:rFonts w:ascii="Verdana" w:hAnsi="Verdana"/>
                <w:i/>
                <w:noProof/>
              </w:rPr>
              <w:t xml:space="preserve"> 4</w:t>
            </w:r>
          </w:p>
          <w:p w:rsidR="00453869" w:rsidRPr="0025671C" w:rsidRDefault="00453869" w:rsidP="00FB0166">
            <w:pPr>
              <w:spacing w:line="276" w:lineRule="auto"/>
              <w:rPr>
                <w:rFonts w:ascii="Verdana" w:hAnsi="Verdana"/>
                <w:i/>
                <w:noProof/>
              </w:rPr>
            </w:pPr>
            <w:r>
              <w:rPr>
                <w:rFonts w:ascii="Verdana" w:hAnsi="Verdana"/>
                <w:i/>
                <w:noProof/>
              </w:rPr>
              <w:t>Numer podgrupy: 6</w:t>
            </w:r>
            <w:r w:rsidRPr="0025671C">
              <w:rPr>
                <w:rFonts w:ascii="Verdana" w:hAnsi="Verdana"/>
                <w:i/>
                <w:noProof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869" w:rsidRPr="0025671C" w:rsidRDefault="00453869" w:rsidP="008C0384">
            <w:pPr>
              <w:rPr>
                <w:rFonts w:ascii="Verdana" w:hAnsi="Verdana"/>
                <w:i/>
                <w:noProof/>
              </w:rPr>
            </w:pPr>
            <w:r w:rsidRPr="0025671C">
              <w:rPr>
                <w:rFonts w:ascii="Verdana" w:hAnsi="Verdana"/>
                <w:i/>
                <w:noProof/>
              </w:rPr>
              <w:t>Numer ćwiczenia:</w:t>
            </w:r>
            <w:r w:rsidR="00023ECA">
              <w:rPr>
                <w:rFonts w:ascii="Verdana" w:hAnsi="Verdana"/>
                <w:i/>
                <w:noProof/>
              </w:rPr>
              <w:t xml:space="preserve"> 1</w:t>
            </w:r>
            <w:r w:rsidR="008C0384">
              <w:rPr>
                <w:rFonts w:ascii="Verdana" w:hAnsi="Verdana"/>
                <w:i/>
                <w:noProof/>
              </w:rPr>
              <w:t>1</w:t>
            </w:r>
            <w:r w:rsidRPr="0025671C">
              <w:rPr>
                <w:rFonts w:ascii="Verdana" w:hAnsi="Verdana"/>
                <w:i/>
                <w:noProof/>
              </w:rPr>
              <w:t xml:space="preserve"> 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53869" w:rsidRDefault="00453869" w:rsidP="00FB0166">
            <w:pPr>
              <w:spacing w:line="276" w:lineRule="auto"/>
              <w:jc w:val="center"/>
              <w:rPr>
                <w:rFonts w:ascii="Verdana" w:hAnsi="Verdana"/>
                <w:i/>
              </w:rPr>
            </w:pPr>
            <w:r w:rsidRPr="0025671C">
              <w:rPr>
                <w:rFonts w:ascii="Verdana" w:hAnsi="Verdana"/>
                <w:i/>
              </w:rPr>
              <w:t>Prowadzący:</w:t>
            </w:r>
          </w:p>
          <w:p w:rsidR="00453869" w:rsidRPr="0025671C" w:rsidRDefault="00453869" w:rsidP="00FB0166">
            <w:pPr>
              <w:spacing w:line="276" w:lineRule="auto"/>
              <w:jc w:val="center"/>
              <w:rPr>
                <w:rFonts w:ascii="Verdana" w:hAnsi="Verdana"/>
                <w:i/>
              </w:rPr>
            </w:pPr>
            <w:r>
              <w:rPr>
                <w:rFonts w:ascii="Arial" w:hAnsi="Arial" w:cs="Arial"/>
              </w:rPr>
              <w:t>dr</w:t>
            </w:r>
            <w:r w:rsidRPr="00FD7FF5">
              <w:rPr>
                <w:rFonts w:ascii="Arial" w:hAnsi="Arial" w:cs="Arial"/>
              </w:rPr>
              <w:t> inż.</w:t>
            </w:r>
            <w:r>
              <w:rPr>
                <w:rFonts w:ascii="Arial" w:hAnsi="Arial" w:cs="Arial"/>
              </w:rPr>
              <w:t xml:space="preserve"> Józef Biegalski</w:t>
            </w:r>
          </w:p>
        </w:tc>
      </w:tr>
      <w:tr w:rsidR="00453869" w:rsidRPr="006F3592" w:rsidTr="00FB0166">
        <w:trPr>
          <w:cantSplit/>
          <w:trHeight w:val="335"/>
          <w:jc w:val="center"/>
        </w:trPr>
        <w:tc>
          <w:tcPr>
            <w:tcW w:w="2615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453869" w:rsidRPr="001B0085" w:rsidRDefault="00453869" w:rsidP="00FB0166">
            <w:pPr>
              <w:spacing w:line="276" w:lineRule="auto"/>
              <w:rPr>
                <w:rFonts w:ascii="Verdana" w:hAnsi="Verdana"/>
                <w:i/>
                <w:noProof/>
              </w:rPr>
            </w:pPr>
            <w:r w:rsidRPr="001B0085">
              <w:rPr>
                <w:rFonts w:ascii="Verdana" w:hAnsi="Verdana"/>
                <w:i/>
                <w:noProof/>
              </w:rPr>
              <w:t xml:space="preserve">Skład </w:t>
            </w:r>
            <w:r>
              <w:rPr>
                <w:rFonts w:ascii="Verdana" w:hAnsi="Verdana"/>
                <w:i/>
                <w:noProof/>
              </w:rPr>
              <w:t>pod</w:t>
            </w:r>
            <w:r w:rsidRPr="001B0085">
              <w:rPr>
                <w:rFonts w:ascii="Verdana" w:hAnsi="Verdana"/>
                <w:i/>
                <w:noProof/>
              </w:rPr>
              <w:t>grupy:</w:t>
            </w:r>
          </w:p>
          <w:p w:rsidR="00453869" w:rsidRPr="0025671C" w:rsidRDefault="00453869" w:rsidP="00FB0166">
            <w:pPr>
              <w:numPr>
                <w:ilvl w:val="0"/>
                <w:numId w:val="1"/>
              </w:numPr>
              <w:tabs>
                <w:tab w:val="clear" w:pos="720"/>
              </w:tabs>
              <w:spacing w:line="276" w:lineRule="auto"/>
              <w:ind w:left="360" w:right="72"/>
              <w:rPr>
                <w:rFonts w:ascii="Verdana" w:hAnsi="Verdana"/>
                <w:i/>
                <w:noProof/>
              </w:rPr>
            </w:pPr>
          </w:p>
        </w:tc>
        <w:tc>
          <w:tcPr>
            <w:tcW w:w="65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453869" w:rsidRPr="003D01BA" w:rsidRDefault="00453869" w:rsidP="002C49EE">
            <w:pPr>
              <w:tabs>
                <w:tab w:val="left" w:pos="2178"/>
              </w:tabs>
              <w:autoSpaceDE w:val="0"/>
              <w:autoSpaceDN w:val="0"/>
              <w:adjustRightInd w:val="0"/>
              <w:spacing w:before="60"/>
              <w:rPr>
                <w:rFonts w:ascii="Verdana" w:hAnsi="Verdana"/>
                <w:i/>
                <w:noProof/>
              </w:rPr>
            </w:pPr>
            <w:r w:rsidRPr="003D01BA">
              <w:rPr>
                <w:rFonts w:ascii="Verdana" w:hAnsi="Verdana"/>
                <w:i/>
                <w:noProof/>
              </w:rPr>
              <w:t>Temat ćwiczenia:</w:t>
            </w:r>
            <w:r w:rsidRPr="003D01BA">
              <w:rPr>
                <w:rFonts w:ascii="ArialMT" w:eastAsiaTheme="minorHAnsi" w:hAnsi="ArialMT" w:cs="ArialMT"/>
                <w:i/>
                <w:sz w:val="28"/>
                <w:szCs w:val="28"/>
                <w:lang w:eastAsia="en-US"/>
              </w:rPr>
              <w:t xml:space="preserve"> </w:t>
            </w:r>
            <w:r w:rsidR="001423B9" w:rsidRPr="001423B9">
              <w:rPr>
                <w:rFonts w:ascii="Verdana" w:eastAsiaTheme="minorHAnsi" w:hAnsi="Verdana" w:cs="ArialMT"/>
                <w:i/>
                <w:sz w:val="22"/>
                <w:szCs w:val="22"/>
                <w:lang w:eastAsia="en-US"/>
              </w:rPr>
              <w:t>Generatory przebiegów impulsowych</w:t>
            </w:r>
          </w:p>
        </w:tc>
      </w:tr>
      <w:tr w:rsidR="00453869" w:rsidRPr="006F3592" w:rsidTr="00FB0166">
        <w:trPr>
          <w:cantSplit/>
          <w:trHeight w:val="292"/>
          <w:jc w:val="center"/>
        </w:trPr>
        <w:tc>
          <w:tcPr>
            <w:tcW w:w="261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453869" w:rsidRPr="0025671C" w:rsidRDefault="00453869" w:rsidP="00FB0166">
            <w:pPr>
              <w:jc w:val="center"/>
              <w:rPr>
                <w:rFonts w:ascii="Verdana" w:hAnsi="Verdana"/>
                <w:i/>
                <w:noProof/>
              </w:rPr>
            </w:pPr>
          </w:p>
        </w:tc>
        <w:tc>
          <w:tcPr>
            <w:tcW w:w="658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53869" w:rsidRPr="006F3592" w:rsidRDefault="00453869" w:rsidP="00FB0166">
            <w:pPr>
              <w:jc w:val="center"/>
              <w:rPr>
                <w:rFonts w:ascii="Verdana" w:hAnsi="Verdana"/>
                <w:i/>
                <w:noProof/>
              </w:rPr>
            </w:pPr>
          </w:p>
        </w:tc>
      </w:tr>
      <w:tr w:rsidR="00453869" w:rsidRPr="006F3592" w:rsidTr="00FB0166">
        <w:trPr>
          <w:cantSplit/>
          <w:trHeight w:val="1329"/>
          <w:jc w:val="center"/>
        </w:trPr>
        <w:tc>
          <w:tcPr>
            <w:tcW w:w="2615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53869" w:rsidRPr="0025671C" w:rsidRDefault="00453869" w:rsidP="00FB0166">
            <w:pPr>
              <w:rPr>
                <w:rFonts w:ascii="Verdana" w:hAnsi="Verdana"/>
                <w:i/>
                <w:noProof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53869" w:rsidRDefault="00453869" w:rsidP="00FB0166">
            <w:pPr>
              <w:jc w:val="center"/>
              <w:rPr>
                <w:rFonts w:ascii="Verdana" w:hAnsi="Verdana"/>
                <w:i/>
                <w:noProof/>
              </w:rPr>
            </w:pPr>
            <w:r w:rsidRPr="0025671C">
              <w:rPr>
                <w:rFonts w:ascii="Verdana" w:hAnsi="Verdana"/>
                <w:i/>
                <w:noProof/>
              </w:rPr>
              <w:t>Data wykonania</w:t>
            </w:r>
          </w:p>
          <w:p w:rsidR="00453869" w:rsidRDefault="00453869" w:rsidP="00FB0166">
            <w:pPr>
              <w:jc w:val="center"/>
              <w:rPr>
                <w:rFonts w:ascii="Verdana" w:hAnsi="Verdana"/>
                <w:i/>
                <w:noProof/>
              </w:rPr>
            </w:pPr>
            <w:r>
              <w:rPr>
                <w:rFonts w:ascii="Verdana" w:hAnsi="Verdana"/>
                <w:i/>
                <w:noProof/>
              </w:rPr>
              <w:t>ćwiczenia</w:t>
            </w:r>
            <w:r w:rsidRPr="0025671C">
              <w:rPr>
                <w:rFonts w:ascii="Verdana" w:hAnsi="Verdana"/>
                <w:i/>
                <w:noProof/>
              </w:rPr>
              <w:t>:</w:t>
            </w:r>
          </w:p>
          <w:p w:rsidR="00453869" w:rsidRPr="0025671C" w:rsidRDefault="00023ECA" w:rsidP="00FB0166">
            <w:pPr>
              <w:jc w:val="center"/>
              <w:rPr>
                <w:rFonts w:ascii="Verdana" w:hAnsi="Verdana"/>
                <w:i/>
                <w:noProof/>
              </w:rPr>
            </w:pPr>
            <w:r>
              <w:rPr>
                <w:rFonts w:ascii="Verdana" w:hAnsi="Verdana"/>
                <w:i/>
                <w:noProof/>
              </w:rPr>
              <w:t>20</w:t>
            </w:r>
            <w:r w:rsidR="00453869">
              <w:rPr>
                <w:rFonts w:ascii="Verdana" w:hAnsi="Verdana"/>
                <w:i/>
                <w:noProof/>
              </w:rPr>
              <w:t>.11.2008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53869" w:rsidRDefault="00453869" w:rsidP="00FB0166">
            <w:pPr>
              <w:jc w:val="center"/>
              <w:rPr>
                <w:rFonts w:ascii="Verdana" w:hAnsi="Verdana"/>
                <w:i/>
                <w:noProof/>
              </w:rPr>
            </w:pPr>
            <w:r>
              <w:rPr>
                <w:rFonts w:ascii="Verdana" w:hAnsi="Verdana"/>
                <w:i/>
                <w:noProof/>
              </w:rPr>
              <w:t>Data oddania sprawozdania:</w:t>
            </w:r>
          </w:p>
          <w:p w:rsidR="00453869" w:rsidRPr="0025671C" w:rsidRDefault="00023ECA" w:rsidP="00FB0166">
            <w:pPr>
              <w:jc w:val="center"/>
              <w:rPr>
                <w:rFonts w:ascii="Verdana" w:hAnsi="Verdana"/>
                <w:i/>
                <w:noProof/>
              </w:rPr>
            </w:pPr>
            <w:r>
              <w:rPr>
                <w:rFonts w:ascii="Verdana" w:hAnsi="Verdana"/>
                <w:i/>
                <w:noProof/>
              </w:rPr>
              <w:t>27</w:t>
            </w:r>
            <w:r w:rsidR="00453869">
              <w:rPr>
                <w:rFonts w:ascii="Verdana" w:hAnsi="Verdana"/>
                <w:i/>
                <w:noProof/>
              </w:rPr>
              <w:t>.11.2008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53869" w:rsidRPr="0025671C" w:rsidRDefault="00453869" w:rsidP="00FB0166">
            <w:pPr>
              <w:spacing w:before="120" w:line="276" w:lineRule="auto"/>
              <w:jc w:val="center"/>
              <w:rPr>
                <w:rFonts w:ascii="Verdana" w:hAnsi="Verdana"/>
                <w:i/>
                <w:noProof/>
              </w:rPr>
            </w:pPr>
            <w:r>
              <w:rPr>
                <w:rFonts w:ascii="Verdana" w:hAnsi="Verdana"/>
                <w:i/>
                <w:noProof/>
              </w:rPr>
              <w:t>Ocena</w:t>
            </w:r>
            <w:r w:rsidRPr="0025671C">
              <w:rPr>
                <w:rFonts w:ascii="Verdana" w:hAnsi="Verdana"/>
                <w:i/>
                <w:noProof/>
              </w:rPr>
              <w:t>:</w:t>
            </w:r>
          </w:p>
        </w:tc>
      </w:tr>
    </w:tbl>
    <w:p w:rsidR="00453869" w:rsidRDefault="00453869" w:rsidP="00453869"/>
    <w:p w:rsidR="00453869" w:rsidRDefault="00453869" w:rsidP="00453869">
      <w:pPr>
        <w:rPr>
          <w:b/>
          <w:sz w:val="28"/>
          <w:szCs w:val="28"/>
        </w:rPr>
      </w:pPr>
      <w:r w:rsidRPr="006159E7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897AC0">
        <w:rPr>
          <w:b/>
          <w:sz w:val="28"/>
          <w:szCs w:val="28"/>
        </w:rPr>
        <w:t>C</w:t>
      </w:r>
      <w:r>
        <w:rPr>
          <w:b/>
          <w:sz w:val="28"/>
          <w:szCs w:val="28"/>
        </w:rPr>
        <w:t>EL ĆWICZENIA</w:t>
      </w:r>
    </w:p>
    <w:p w:rsidR="001A2F70" w:rsidRPr="00897AC0" w:rsidRDefault="001A2F70" w:rsidP="00453869">
      <w:pPr>
        <w:rPr>
          <w:sz w:val="28"/>
          <w:szCs w:val="28"/>
        </w:rPr>
      </w:pPr>
    </w:p>
    <w:p w:rsidR="001A2F70" w:rsidRPr="001A2F70" w:rsidRDefault="001A2F70" w:rsidP="001A2F70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Pr="001A2F70">
        <w:rPr>
          <w:rFonts w:eastAsiaTheme="minorHAnsi"/>
          <w:lang w:eastAsia="en-US"/>
        </w:rPr>
        <w:t>Celem ćwiczenia jest praktyczne zapoznanie się z budową, właściwościami</w:t>
      </w:r>
      <w:r>
        <w:rPr>
          <w:rFonts w:eastAsiaTheme="minorHAnsi"/>
          <w:lang w:eastAsia="en-US"/>
        </w:rPr>
        <w:t xml:space="preserve"> </w:t>
      </w:r>
      <w:r w:rsidRPr="001A2F70">
        <w:rPr>
          <w:rFonts w:eastAsiaTheme="minorHAnsi"/>
          <w:lang w:eastAsia="en-US"/>
        </w:rPr>
        <w:t>układ</w:t>
      </w:r>
      <w:r>
        <w:rPr>
          <w:rFonts w:eastAsiaTheme="minorHAnsi"/>
          <w:lang w:eastAsia="en-US"/>
        </w:rPr>
        <w:t>u</w:t>
      </w:r>
      <w:r w:rsidRPr="001A2F70">
        <w:rPr>
          <w:rFonts w:eastAsiaTheme="minorHAnsi"/>
          <w:lang w:eastAsia="en-US"/>
        </w:rPr>
        <w:t xml:space="preserve"> generatorów impulsowych. Układ generatora zrealizowano</w:t>
      </w:r>
      <w:r>
        <w:rPr>
          <w:rFonts w:eastAsiaTheme="minorHAnsi"/>
          <w:lang w:eastAsia="en-US"/>
        </w:rPr>
        <w:t xml:space="preserve"> </w:t>
      </w:r>
      <w:r w:rsidRPr="001A2F70">
        <w:rPr>
          <w:rFonts w:eastAsiaTheme="minorHAnsi"/>
          <w:lang w:eastAsia="en-US"/>
        </w:rPr>
        <w:t>z zastosowaniem układu scalonego „555”. W ćwiczeniu mierzone są czasy narostu, opadania,</w:t>
      </w:r>
      <w:r>
        <w:rPr>
          <w:rFonts w:eastAsiaTheme="minorHAnsi"/>
          <w:lang w:eastAsia="en-US"/>
        </w:rPr>
        <w:t xml:space="preserve"> </w:t>
      </w:r>
      <w:r w:rsidRPr="001A2F70">
        <w:rPr>
          <w:rFonts w:eastAsiaTheme="minorHAnsi"/>
          <w:lang w:eastAsia="en-US"/>
        </w:rPr>
        <w:t>trwania i wypełnienia impulsu oraz wpływ stałych czasowych RC na wypełnienie</w:t>
      </w:r>
      <w:r>
        <w:rPr>
          <w:rFonts w:eastAsiaTheme="minorHAnsi"/>
          <w:lang w:eastAsia="en-US"/>
        </w:rPr>
        <w:t xml:space="preserve"> </w:t>
      </w:r>
      <w:r w:rsidRPr="001A2F70">
        <w:rPr>
          <w:rFonts w:eastAsiaTheme="minorHAnsi"/>
          <w:lang w:eastAsia="en-US"/>
        </w:rPr>
        <w:t>i częstotliwość generowanych impulsów.</w:t>
      </w:r>
    </w:p>
    <w:p w:rsidR="00453869" w:rsidRDefault="00453869" w:rsidP="00453869"/>
    <w:p w:rsidR="00453869" w:rsidRDefault="00453869" w:rsidP="00453869">
      <w:pPr>
        <w:autoSpaceDE w:val="0"/>
        <w:autoSpaceDN w:val="0"/>
        <w:adjustRightInd w:val="0"/>
        <w:rPr>
          <w:b/>
          <w:sz w:val="28"/>
          <w:szCs w:val="28"/>
        </w:rPr>
      </w:pPr>
      <w:r w:rsidRPr="001D677D">
        <w:rPr>
          <w:b/>
          <w:bCs/>
          <w:sz w:val="28"/>
          <w:szCs w:val="28"/>
        </w:rPr>
        <w:t xml:space="preserve">2.  </w:t>
      </w:r>
      <w:r w:rsidRPr="001D677D">
        <w:rPr>
          <w:b/>
          <w:sz w:val="28"/>
          <w:szCs w:val="28"/>
        </w:rPr>
        <w:t>INFORMACJE O BADANYM UKŁADZIE</w:t>
      </w:r>
    </w:p>
    <w:p w:rsidR="00453869" w:rsidRDefault="00453869" w:rsidP="0045386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1A2F70" w:rsidRPr="000A2F9D" w:rsidRDefault="001A2F70" w:rsidP="0045386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5765062" cy="3009014"/>
            <wp:effectExtent l="19050" t="0" r="7088" b="0"/>
            <wp:docPr id="1" name="Obraz 0" descr="Rys. 2.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ys. 2.1.bmp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06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3869" w:rsidRPr="000A2F9D" w:rsidRDefault="00453869" w:rsidP="0045386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453869" w:rsidRPr="000A2F9D" w:rsidRDefault="00453869" w:rsidP="00453869">
      <w:pPr>
        <w:autoSpaceDE w:val="0"/>
        <w:autoSpaceDN w:val="0"/>
        <w:adjustRightInd w:val="0"/>
        <w:spacing w:line="276" w:lineRule="auto"/>
        <w:jc w:val="center"/>
        <w:rPr>
          <w:color w:val="000000" w:themeColor="text1"/>
        </w:rPr>
      </w:pPr>
      <w:r w:rsidRPr="000A2F9D">
        <w:rPr>
          <w:color w:val="000000" w:themeColor="text1"/>
        </w:rPr>
        <w:t>Rys. 2.1 Schemat ideowy układu z oznaczonymi elementami</w:t>
      </w:r>
    </w:p>
    <w:p w:rsidR="00931CC0" w:rsidRDefault="00453869" w:rsidP="00453869">
      <w:pPr>
        <w:autoSpaceDE w:val="0"/>
        <w:autoSpaceDN w:val="0"/>
        <w:adjustRightInd w:val="0"/>
        <w:spacing w:line="276" w:lineRule="auto"/>
        <w:jc w:val="both"/>
      </w:pPr>
      <w:r>
        <w:lastRenderedPageBreak/>
        <w:tab/>
      </w:r>
      <w:r>
        <w:tab/>
      </w:r>
      <w:r w:rsidR="00EE1FC3">
        <w:t>Tabelka Tab. 1</w:t>
      </w:r>
      <w:r w:rsidR="00931CC0">
        <w:t>.1 zamieszczona poniżej zawiera oznaczenia elementów będących częścią układu a nie zawartych na rysunku rys.2.1.</w:t>
      </w:r>
    </w:p>
    <w:p w:rsidR="00931CC0" w:rsidRDefault="00931CC0" w:rsidP="00453869">
      <w:pPr>
        <w:autoSpaceDE w:val="0"/>
        <w:autoSpaceDN w:val="0"/>
        <w:adjustRightInd w:val="0"/>
        <w:spacing w:line="276" w:lineRule="auto"/>
        <w:jc w:val="both"/>
      </w:pPr>
    </w:p>
    <w:tbl>
      <w:tblPr>
        <w:tblW w:w="2720" w:type="dxa"/>
        <w:jc w:val="center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500"/>
        <w:gridCol w:w="1220"/>
      </w:tblGrid>
      <w:tr w:rsidR="00931CC0" w:rsidRPr="00931CC0" w:rsidTr="00931CC0">
        <w:trPr>
          <w:trHeight w:val="285"/>
          <w:jc w:val="center"/>
        </w:trPr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931CC0" w:rsidRPr="00931CC0" w:rsidRDefault="00931CC0" w:rsidP="00931CC0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931CC0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R</w:t>
            </w:r>
            <w:r w:rsidRPr="00931CC0">
              <w:rPr>
                <w:rFonts w:ascii="Czcionka tekstu podstawowego" w:hAnsi="Czcionka tekstu podstawowego"/>
                <w:color w:val="00000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31CC0" w:rsidRPr="00931CC0" w:rsidRDefault="00931CC0" w:rsidP="00931CC0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931CC0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10 [ kΩ</w:t>
            </w:r>
            <w:r w:rsidRPr="00931CC0">
              <w:rPr>
                <w:rFonts w:ascii="Arial" w:hAnsi="Arial" w:cs="Arial"/>
                <w:color w:val="000000"/>
                <w:sz w:val="22"/>
                <w:szCs w:val="22"/>
              </w:rPr>
              <w:t xml:space="preserve"> ]</w:t>
            </w:r>
          </w:p>
        </w:tc>
      </w:tr>
      <w:tr w:rsidR="00931CC0" w:rsidRPr="00931CC0" w:rsidTr="00931CC0">
        <w:trPr>
          <w:trHeight w:val="285"/>
          <w:jc w:val="center"/>
        </w:trPr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931CC0" w:rsidRPr="00931CC0" w:rsidRDefault="00931CC0" w:rsidP="00931CC0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931CC0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C</w:t>
            </w:r>
            <w:r w:rsidRPr="00931CC0">
              <w:rPr>
                <w:rFonts w:ascii="Czcionka tekstu podstawowego" w:hAnsi="Czcionka tekstu podstawowego"/>
                <w:color w:val="00000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31CC0" w:rsidRPr="00931CC0" w:rsidRDefault="00931CC0" w:rsidP="00931CC0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931CC0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47 [ nF ]</w:t>
            </w:r>
          </w:p>
        </w:tc>
      </w:tr>
    </w:tbl>
    <w:p w:rsidR="00931CC0" w:rsidRDefault="00931CC0" w:rsidP="00453869">
      <w:pPr>
        <w:autoSpaceDE w:val="0"/>
        <w:autoSpaceDN w:val="0"/>
        <w:adjustRightInd w:val="0"/>
        <w:spacing w:line="276" w:lineRule="auto"/>
        <w:jc w:val="both"/>
      </w:pPr>
    </w:p>
    <w:p w:rsidR="00931CC0" w:rsidRDefault="00931CC0" w:rsidP="00931CC0">
      <w:pPr>
        <w:autoSpaceDE w:val="0"/>
        <w:autoSpaceDN w:val="0"/>
        <w:adjustRightInd w:val="0"/>
        <w:spacing w:line="276" w:lineRule="auto"/>
        <w:jc w:val="center"/>
      </w:pPr>
      <w:r>
        <w:t>Tab. 1.</w:t>
      </w:r>
      <w:r w:rsidR="00EE1FC3">
        <w:t>1</w:t>
      </w:r>
      <w:r>
        <w:t xml:space="preserve"> Tabelka z oznaczeniami elementów</w:t>
      </w:r>
    </w:p>
    <w:p w:rsidR="00931CC0" w:rsidRDefault="00931CC0" w:rsidP="00453869">
      <w:pPr>
        <w:autoSpaceDE w:val="0"/>
        <w:autoSpaceDN w:val="0"/>
        <w:adjustRightInd w:val="0"/>
        <w:spacing w:line="276" w:lineRule="auto"/>
        <w:jc w:val="both"/>
      </w:pPr>
    </w:p>
    <w:p w:rsidR="00453869" w:rsidRDefault="00931CC0" w:rsidP="00453869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  <w:r>
        <w:tab/>
      </w:r>
      <w:r w:rsidR="00453869">
        <w:t>Wartości elementów zamieszczonych na rysunku Rys. 2.1 zostały ustalone dla grupy laboratoryjnej przed rozpoczęciem wykonywania ćwiczenia laboratoryjnego.</w:t>
      </w:r>
    </w:p>
    <w:p w:rsidR="001A2F70" w:rsidRDefault="001A2F70" w:rsidP="00453869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453869" w:rsidRDefault="00453869" w:rsidP="00453869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1D677D">
        <w:rPr>
          <w:b/>
          <w:bCs/>
          <w:sz w:val="28"/>
          <w:szCs w:val="28"/>
        </w:rPr>
        <w:t>3. OPIS I WYNIKI WYKONANYCH POMIARÓW</w:t>
      </w:r>
    </w:p>
    <w:p w:rsidR="00453869" w:rsidRDefault="00453869" w:rsidP="00453869">
      <w:pPr>
        <w:autoSpaceDE w:val="0"/>
        <w:autoSpaceDN w:val="0"/>
        <w:adjustRightInd w:val="0"/>
        <w:spacing w:line="276" w:lineRule="auto"/>
        <w:jc w:val="center"/>
        <w:rPr>
          <w:bCs/>
          <w:color w:val="000000" w:themeColor="text1"/>
        </w:rPr>
      </w:pPr>
    </w:p>
    <w:p w:rsidR="00E835E5" w:rsidRDefault="005D4AA8" w:rsidP="00453869">
      <w:pPr>
        <w:autoSpaceDE w:val="0"/>
        <w:autoSpaceDN w:val="0"/>
        <w:adjustRightInd w:val="0"/>
        <w:spacing w:line="276" w:lineRule="auto"/>
        <w:jc w:val="center"/>
        <w:rPr>
          <w:bCs/>
          <w:color w:val="000000" w:themeColor="text1"/>
        </w:rPr>
      </w:pPr>
      <w:r>
        <w:rPr>
          <w:bCs/>
          <w:noProof/>
          <w:color w:val="000000" w:themeColor="text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432.3pt;margin-top:107.75pt;width:55.25pt;height:24.25pt;z-index:251661312" stroked="f">
            <v:textbox>
              <w:txbxContent>
                <w:p w:rsidR="00FB0166" w:rsidRDefault="00FB0166">
                  <w:r>
                    <w:t>R</w:t>
                  </w:r>
                  <w:r w:rsidRPr="00233D68">
                    <w:rPr>
                      <w:vertAlign w:val="subscript"/>
                    </w:rPr>
                    <w:t>L</w:t>
                  </w:r>
                </w:p>
              </w:txbxContent>
            </v:textbox>
          </v:shape>
        </w:pict>
      </w:r>
      <w:r w:rsidR="00233D68">
        <w:rPr>
          <w:bCs/>
          <w:noProof/>
          <w:color w:val="000000" w:themeColor="text1"/>
        </w:rPr>
        <w:drawing>
          <wp:inline distT="0" distB="0" distL="0" distR="0">
            <wp:extent cx="5760720" cy="3343910"/>
            <wp:effectExtent l="19050" t="0" r="0" b="0"/>
            <wp:docPr id="2" name="Obraz 1" descr="Rys. 3.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ys. 3.1.bmp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43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35E5" w:rsidRDefault="00E835E5" w:rsidP="00453869">
      <w:pPr>
        <w:autoSpaceDE w:val="0"/>
        <w:autoSpaceDN w:val="0"/>
        <w:adjustRightInd w:val="0"/>
        <w:spacing w:line="276" w:lineRule="auto"/>
        <w:jc w:val="center"/>
        <w:rPr>
          <w:bCs/>
          <w:color w:val="000000" w:themeColor="text1"/>
        </w:rPr>
      </w:pPr>
    </w:p>
    <w:p w:rsidR="00453869" w:rsidRDefault="00453869" w:rsidP="00453869">
      <w:pPr>
        <w:autoSpaceDE w:val="0"/>
        <w:autoSpaceDN w:val="0"/>
        <w:adjustRightInd w:val="0"/>
        <w:spacing w:line="276" w:lineRule="auto"/>
        <w:jc w:val="center"/>
        <w:rPr>
          <w:bCs/>
          <w:color w:val="000000" w:themeColor="text1"/>
        </w:rPr>
      </w:pPr>
      <w:r w:rsidRPr="00EC2788">
        <w:rPr>
          <w:bCs/>
          <w:color w:val="000000" w:themeColor="text1"/>
        </w:rPr>
        <w:t xml:space="preserve">Rys. 3.1 Schemat układu </w:t>
      </w:r>
      <w:r w:rsidR="00E835E5">
        <w:rPr>
          <w:bCs/>
          <w:color w:val="000000" w:themeColor="text1"/>
        </w:rPr>
        <w:t>pomiarowego</w:t>
      </w:r>
    </w:p>
    <w:p w:rsidR="00453869" w:rsidRDefault="00453869" w:rsidP="00453869">
      <w:pPr>
        <w:autoSpaceDE w:val="0"/>
        <w:autoSpaceDN w:val="0"/>
        <w:adjustRightInd w:val="0"/>
        <w:spacing w:line="276" w:lineRule="auto"/>
        <w:jc w:val="center"/>
        <w:rPr>
          <w:bCs/>
          <w:color w:val="000000" w:themeColor="text1"/>
        </w:rPr>
      </w:pPr>
    </w:p>
    <w:p w:rsidR="00453869" w:rsidRDefault="00233D68" w:rsidP="00233D68">
      <w:pPr>
        <w:autoSpaceDE w:val="0"/>
        <w:autoSpaceDN w:val="0"/>
        <w:adjustRightInd w:val="0"/>
        <w:spacing w:line="276" w:lineRule="auto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ab/>
      </w:r>
      <w:r w:rsidRPr="00233D68">
        <w:rPr>
          <w:bCs/>
          <w:color w:val="000000" w:themeColor="text1"/>
        </w:rPr>
        <w:t>Uzyskano czas trwania wejściowego impulsu prostokątnego</w:t>
      </w:r>
      <w:r>
        <w:rPr>
          <w:bCs/>
          <w:color w:val="000000" w:themeColor="text1"/>
        </w:rPr>
        <w:t xml:space="preserve"> </w:t>
      </w:r>
      <w:r w:rsidRPr="00233D68">
        <w:rPr>
          <w:bCs/>
          <w:color w:val="000000" w:themeColor="text1"/>
        </w:rPr>
        <w:t>krótszego niż czas trwania impulsu wyjściowego</w:t>
      </w:r>
      <w:r>
        <w:rPr>
          <w:bCs/>
          <w:color w:val="000000" w:themeColor="text1"/>
        </w:rPr>
        <w:t>.</w:t>
      </w:r>
    </w:p>
    <w:p w:rsidR="00E544CE" w:rsidRDefault="00E544CE" w:rsidP="00233D68">
      <w:pPr>
        <w:autoSpaceDE w:val="0"/>
        <w:autoSpaceDN w:val="0"/>
        <w:adjustRightInd w:val="0"/>
        <w:spacing w:line="276" w:lineRule="auto"/>
        <w:jc w:val="both"/>
        <w:rPr>
          <w:bCs/>
          <w:color w:val="000000" w:themeColor="text1"/>
        </w:rPr>
      </w:pPr>
    </w:p>
    <w:tbl>
      <w:tblPr>
        <w:tblW w:w="2160" w:type="dxa"/>
        <w:jc w:val="center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080"/>
        <w:gridCol w:w="1080"/>
      </w:tblGrid>
      <w:tr w:rsidR="00E544CE" w:rsidRPr="00E544CE" w:rsidTr="00E544CE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E544CE" w:rsidRPr="00E544CE" w:rsidRDefault="00E544CE" w:rsidP="00E544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E544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f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E544CE" w:rsidRPr="00E544CE" w:rsidRDefault="00E544CE" w:rsidP="00E544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 [ k</w:t>
            </w:r>
            <w:r w:rsidRPr="00E544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Hz ]</w:t>
            </w:r>
          </w:p>
        </w:tc>
      </w:tr>
      <w:tr w:rsidR="00E544CE" w:rsidRPr="00E544CE" w:rsidTr="00E544CE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E544CE" w:rsidRPr="00E544CE" w:rsidRDefault="00E544CE" w:rsidP="00E544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E544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t</w:t>
            </w:r>
            <w:r w:rsidRPr="00E544CE">
              <w:rPr>
                <w:rFonts w:ascii="Czcionka tekstu podstawowego" w:hAnsi="Czcionka tekstu podstawowego"/>
                <w:color w:val="000000"/>
                <w:sz w:val="22"/>
                <w:szCs w:val="22"/>
                <w:vertAlign w:val="subscript"/>
              </w:rPr>
              <w:t>IWEJ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E544CE" w:rsidRPr="00E544CE" w:rsidRDefault="00E544CE" w:rsidP="00E544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E544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2,2 [ ms ]</w:t>
            </w:r>
          </w:p>
        </w:tc>
      </w:tr>
      <w:tr w:rsidR="00E544CE" w:rsidRPr="00E544CE" w:rsidTr="00E544CE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E544CE" w:rsidRPr="00E544CE" w:rsidRDefault="00E544CE" w:rsidP="00E544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E544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t</w:t>
            </w:r>
            <w:r w:rsidRPr="00E544CE">
              <w:rPr>
                <w:rFonts w:ascii="Czcionka tekstu podstawowego" w:hAnsi="Czcionka tekstu podstawowego"/>
                <w:color w:val="000000"/>
                <w:sz w:val="22"/>
                <w:szCs w:val="22"/>
                <w:vertAlign w:val="subscript"/>
              </w:rPr>
              <w:t>IWYJ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E544CE" w:rsidRPr="00E544CE" w:rsidRDefault="00E544CE" w:rsidP="00E544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E544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 xml:space="preserve">3,6 [ ms </w:t>
            </w: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]</w:t>
            </w:r>
          </w:p>
        </w:tc>
      </w:tr>
      <w:tr w:rsidR="00E544CE" w:rsidRPr="00E544CE" w:rsidTr="00E544CE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E544CE" w:rsidRPr="00E544CE" w:rsidRDefault="00E544CE" w:rsidP="00E544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E544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V</w:t>
            </w:r>
            <w:r w:rsidRPr="00E544CE">
              <w:rPr>
                <w:rFonts w:ascii="Czcionka tekstu podstawowego" w:hAnsi="Czcionka tekstu podstawowego"/>
                <w:color w:val="000000"/>
                <w:sz w:val="22"/>
                <w:szCs w:val="22"/>
                <w:vertAlign w:val="subscript"/>
              </w:rPr>
              <w:t>CC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E544CE" w:rsidRPr="00E544CE" w:rsidRDefault="00E544CE" w:rsidP="00E544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E544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12 [ V ]</w:t>
            </w:r>
          </w:p>
        </w:tc>
      </w:tr>
      <w:tr w:rsidR="00E544CE" w:rsidRPr="00E544CE" w:rsidTr="00E544CE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E544CE" w:rsidRPr="00E544CE" w:rsidRDefault="00E544CE" w:rsidP="00E544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E544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U</w:t>
            </w:r>
            <w:r w:rsidRPr="00E544CE">
              <w:rPr>
                <w:rFonts w:ascii="Czcionka tekstu podstawowego" w:hAnsi="Czcionka tekstu podstawowego"/>
                <w:color w:val="000000"/>
                <w:sz w:val="22"/>
                <w:szCs w:val="22"/>
                <w:vertAlign w:val="subscript"/>
              </w:rPr>
              <w:t>WEJ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E544CE" w:rsidRPr="00E544CE" w:rsidRDefault="00E544CE" w:rsidP="00E544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E544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1,2 [ V ]</w:t>
            </w:r>
          </w:p>
        </w:tc>
      </w:tr>
      <w:tr w:rsidR="00E544CE" w:rsidRPr="00E544CE" w:rsidTr="00E544CE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E544CE" w:rsidRPr="00E544CE" w:rsidRDefault="00E544CE" w:rsidP="00E544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E544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U</w:t>
            </w:r>
            <w:r w:rsidRPr="00E544CE">
              <w:rPr>
                <w:rFonts w:ascii="Czcionka tekstu podstawowego" w:hAnsi="Czcionka tekstu podstawowego"/>
                <w:color w:val="000000"/>
                <w:sz w:val="22"/>
                <w:szCs w:val="22"/>
                <w:vertAlign w:val="subscript"/>
              </w:rPr>
              <w:t>WYJ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E544CE" w:rsidRPr="00E544CE" w:rsidRDefault="00E544CE" w:rsidP="00E544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E544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10 [ V ]</w:t>
            </w:r>
          </w:p>
        </w:tc>
      </w:tr>
    </w:tbl>
    <w:p w:rsidR="00E544CE" w:rsidRPr="00E544CE" w:rsidRDefault="00E544CE" w:rsidP="00233D68">
      <w:pPr>
        <w:autoSpaceDE w:val="0"/>
        <w:autoSpaceDN w:val="0"/>
        <w:adjustRightInd w:val="0"/>
        <w:spacing w:line="276" w:lineRule="auto"/>
        <w:jc w:val="both"/>
        <w:rPr>
          <w:bCs/>
          <w:color w:val="000000" w:themeColor="text1"/>
        </w:rPr>
      </w:pPr>
    </w:p>
    <w:p w:rsidR="00E544CE" w:rsidRPr="00E544CE" w:rsidRDefault="00E544CE" w:rsidP="00E544CE">
      <w:pPr>
        <w:autoSpaceDE w:val="0"/>
        <w:autoSpaceDN w:val="0"/>
        <w:adjustRightInd w:val="0"/>
        <w:spacing w:line="276" w:lineRule="auto"/>
        <w:jc w:val="center"/>
        <w:rPr>
          <w:color w:val="000000" w:themeColor="text1"/>
        </w:rPr>
      </w:pPr>
      <w:r w:rsidRPr="00E544CE">
        <w:rPr>
          <w:color w:val="000000" w:themeColor="text1"/>
        </w:rPr>
        <w:t xml:space="preserve">Tab. 3.1 Parametry </w:t>
      </w:r>
      <w:r>
        <w:rPr>
          <w:color w:val="000000" w:themeColor="text1"/>
        </w:rPr>
        <w:t xml:space="preserve">impulsu </w:t>
      </w:r>
      <w:r w:rsidRPr="00E544CE">
        <w:rPr>
          <w:color w:val="000000" w:themeColor="text1"/>
        </w:rPr>
        <w:t>wejściowego i wyjściowego</w:t>
      </w:r>
    </w:p>
    <w:p w:rsidR="00453869" w:rsidRPr="00981CC7" w:rsidRDefault="00453869" w:rsidP="00453869">
      <w:pPr>
        <w:autoSpaceDE w:val="0"/>
        <w:autoSpaceDN w:val="0"/>
        <w:adjustRightInd w:val="0"/>
        <w:spacing w:line="276" w:lineRule="auto"/>
        <w:jc w:val="center"/>
        <w:rPr>
          <w:bCs/>
          <w:color w:val="FF0000"/>
        </w:rPr>
      </w:pPr>
    </w:p>
    <w:p w:rsidR="00C879AF" w:rsidRDefault="005D4AA8" w:rsidP="006869EE">
      <w:pPr>
        <w:autoSpaceDE w:val="0"/>
        <w:autoSpaceDN w:val="0"/>
        <w:adjustRightInd w:val="0"/>
        <w:spacing w:line="276" w:lineRule="auto"/>
        <w:jc w:val="center"/>
        <w:rPr>
          <w:bCs/>
          <w:color w:val="000000" w:themeColor="text1"/>
        </w:rPr>
      </w:pPr>
      <w:r>
        <w:rPr>
          <w:bCs/>
          <w:noProof/>
          <w:color w:val="000000" w:themeColor="text1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3" type="#_x0000_t32" style="position:absolute;left:0;text-align:left;margin-left:218.8pt;margin-top:.6pt;width:0;height:102.55pt;z-index:251723776" o:connectortype="straight">
            <v:stroke dashstyle="dash"/>
          </v:shape>
        </w:pict>
      </w:r>
      <w:r>
        <w:rPr>
          <w:bCs/>
          <w:noProof/>
          <w:color w:val="000000" w:themeColor="text1"/>
        </w:rPr>
        <w:pict>
          <v:shape id="_x0000_s1092" type="#_x0000_t32" style="position:absolute;left:0;text-align:left;margin-left:114.65pt;margin-top:.6pt;width:0;height:102.55pt;z-index:251722752" o:connectortype="straight">
            <v:stroke dashstyle="dash"/>
          </v:shape>
        </w:pict>
      </w:r>
      <w:r>
        <w:rPr>
          <w:bCs/>
          <w:noProof/>
          <w:color w:val="000000" w:themeColor="text1"/>
        </w:rPr>
        <w:pict>
          <v:shape id="_x0000_s1091" type="#_x0000_t32" style="position:absolute;left:0;text-align:left;margin-left:235.5pt;margin-top:.6pt;width:0;height:102.55pt;z-index:251721728" o:connectortype="straight">
            <v:stroke dashstyle="dash"/>
          </v:shape>
        </w:pict>
      </w:r>
      <w:r>
        <w:rPr>
          <w:bCs/>
          <w:noProof/>
          <w:color w:val="000000" w:themeColor="text1"/>
        </w:rPr>
        <w:pict>
          <v:shape id="_x0000_s1090" type="#_x0000_t32" style="position:absolute;left:0;text-align:left;margin-left:122.35pt;margin-top:.6pt;width:0;height:102.55pt;z-index:251720704" o:connectortype="straight">
            <v:stroke dashstyle="dash"/>
          </v:shape>
        </w:pict>
      </w:r>
      <w:r>
        <w:rPr>
          <w:bCs/>
          <w:noProof/>
          <w:color w:val="000000" w:themeColor="text1"/>
        </w:rPr>
        <w:pict>
          <v:shape id="_x0000_s1064" type="#_x0000_t32" style="position:absolute;left:0;text-align:left;margin-left:226.5pt;margin-top:.6pt;width:.05pt;height:243.95pt;flip:y;z-index:251696128" o:connectortype="straight">
            <v:stroke endarrow="block"/>
          </v:shape>
        </w:pict>
      </w:r>
    </w:p>
    <w:p w:rsidR="000B552B" w:rsidRDefault="005D4AA8" w:rsidP="006869EE">
      <w:pPr>
        <w:autoSpaceDE w:val="0"/>
        <w:autoSpaceDN w:val="0"/>
        <w:adjustRightInd w:val="0"/>
        <w:spacing w:line="276" w:lineRule="auto"/>
        <w:jc w:val="center"/>
        <w:rPr>
          <w:bCs/>
          <w:color w:val="000000" w:themeColor="text1"/>
        </w:rPr>
      </w:pPr>
      <w:r>
        <w:rPr>
          <w:bCs/>
          <w:noProof/>
          <w:color w:val="000000" w:themeColor="text1"/>
        </w:rPr>
        <w:pict>
          <v:shape id="_x0000_s1108" type="#_x0000_t202" style="position:absolute;left:0;text-align:left;margin-left:361.4pt;margin-top:13.8pt;width:77.15pt;height:39.3pt;z-index:251658238" stroked="f">
            <v:textbox>
              <w:txbxContent>
                <w:p w:rsidR="00FB0166" w:rsidRDefault="00FB0166" w:rsidP="00DF60C0">
                  <w:pPr>
                    <w:jc w:val="center"/>
                  </w:pPr>
                  <w:r>
                    <w:t>50 %</w:t>
                  </w:r>
                </w:p>
              </w:txbxContent>
            </v:textbox>
          </v:shape>
        </w:pict>
      </w:r>
      <w:r>
        <w:rPr>
          <w:bCs/>
          <w:noProof/>
          <w:color w:val="000000" w:themeColor="text1"/>
        </w:rPr>
        <w:pict>
          <v:shape id="_x0000_s1105" type="#_x0000_t202" style="position:absolute;left:0;text-align:left;margin-left:8.65pt;margin-top:8.25pt;width:75pt;height:27pt;z-index:251659263" stroked="f">
            <v:textbox>
              <w:txbxContent>
                <w:p w:rsidR="00FB0166" w:rsidRDefault="00FB0166" w:rsidP="009D3DAC">
                  <w:pPr>
                    <w:jc w:val="center"/>
                  </w:pPr>
                  <w:r>
                    <w:t>0,5 ms</w:t>
                  </w:r>
                </w:p>
              </w:txbxContent>
            </v:textbox>
          </v:shape>
        </w:pict>
      </w:r>
      <w:r>
        <w:rPr>
          <w:bCs/>
          <w:noProof/>
          <w:color w:val="000000" w:themeColor="text1"/>
        </w:rPr>
        <w:pict>
          <v:shape id="_x0000_s1085" type="#_x0000_t32" style="position:absolute;left:0;text-align:left;margin-left:438.55pt;margin-top:8.4pt;width:16.7pt;height:60.8pt;flip:y;z-index:251715584" o:connectortype="straight" strokeweight="2pt"/>
        </w:pict>
      </w:r>
      <w:r>
        <w:rPr>
          <w:bCs/>
          <w:noProof/>
          <w:color w:val="000000" w:themeColor="text1"/>
        </w:rPr>
        <w:pict>
          <v:shape id="_x0000_s1084" type="#_x0000_t32" style="position:absolute;left:0;text-align:left;margin-left:342.1pt;margin-top:8.35pt;width:113.15pt;height:.05pt;flip:x;z-index:251714560" o:connectortype="straight" strokeweight="2pt"/>
        </w:pict>
      </w:r>
      <w:r>
        <w:rPr>
          <w:bCs/>
          <w:noProof/>
          <w:color w:val="000000" w:themeColor="text1"/>
        </w:rPr>
        <w:pict>
          <v:shape id="_x0000_s1083" type="#_x0000_t32" style="position:absolute;left:0;text-align:left;margin-left:333.1pt;margin-top:8.35pt;width:9pt;height:60.8pt;flip:y;z-index:251713536" o:connectortype="straight" strokeweight="2pt"/>
        </w:pict>
      </w:r>
      <w:r>
        <w:rPr>
          <w:bCs/>
          <w:noProof/>
          <w:color w:val="000000" w:themeColor="text1"/>
        </w:rPr>
        <w:pict>
          <v:shape id="_x0000_s1080" type="#_x0000_t32" style="position:absolute;left:0;text-align:left;margin-left:218.8pt;margin-top:8.25pt;width:16.7pt;height:60.8pt;flip:y;z-index:251711488" o:connectortype="straight" strokeweight="2pt"/>
        </w:pict>
      </w:r>
      <w:r>
        <w:rPr>
          <w:bCs/>
          <w:noProof/>
          <w:color w:val="000000" w:themeColor="text1"/>
        </w:rPr>
        <w:pict>
          <v:shape id="_x0000_s1078" type="#_x0000_t32" style="position:absolute;left:0;text-align:left;margin-left:122.35pt;margin-top:8.3pt;width:113.15pt;height:.05pt;flip:x;z-index:251710464" o:connectortype="straight" strokeweight="2pt"/>
        </w:pict>
      </w:r>
      <w:r>
        <w:rPr>
          <w:bCs/>
          <w:noProof/>
          <w:color w:val="000000" w:themeColor="text1"/>
        </w:rPr>
        <w:pict>
          <v:shape id="_x0000_s1077" type="#_x0000_t32" style="position:absolute;left:0;text-align:left;margin-left:113.35pt;margin-top:8.3pt;width:9pt;height:60.8pt;flip:y;z-index:251709440" o:connectortype="straight" strokeweight="2pt"/>
        </w:pict>
      </w:r>
      <w:r>
        <w:rPr>
          <w:bCs/>
          <w:noProof/>
          <w:color w:val="000000" w:themeColor="text1"/>
        </w:rPr>
        <w:pict>
          <v:shape id="_x0000_s1066" type="#_x0000_t32" style="position:absolute;left:0;text-align:left;margin-left:220.75pt;margin-top:13.8pt;width:12.05pt;height:0;flip:x;z-index:251698176" o:connectortype="straight"/>
        </w:pict>
      </w:r>
    </w:p>
    <w:p w:rsidR="00C879AF" w:rsidRDefault="00DF60C0" w:rsidP="00DF60C0">
      <w:pPr>
        <w:tabs>
          <w:tab w:val="left" w:pos="3405"/>
          <w:tab w:val="center" w:pos="4536"/>
          <w:tab w:val="left" w:pos="7938"/>
          <w:tab w:val="left" w:pos="8505"/>
        </w:tabs>
        <w:autoSpaceDE w:val="0"/>
        <w:autoSpaceDN w:val="0"/>
        <w:adjustRightInd w:val="0"/>
        <w:spacing w:line="276" w:lineRule="auto"/>
        <w:rPr>
          <w:bCs/>
          <w:color w:val="000000" w:themeColor="text1"/>
        </w:rPr>
      </w:pPr>
      <w:r>
        <w:rPr>
          <w:bCs/>
          <w:color w:val="000000" w:themeColor="text1"/>
        </w:rPr>
        <w:tab/>
        <w:t>1</w:t>
      </w:r>
      <w:r>
        <w:rPr>
          <w:bCs/>
          <w:color w:val="000000" w:themeColor="text1"/>
        </w:rPr>
        <w:tab/>
      </w:r>
      <w:r w:rsidR="005D4AA8">
        <w:rPr>
          <w:bCs/>
          <w:noProof/>
          <w:color w:val="000000" w:themeColor="text1"/>
        </w:rPr>
        <w:pict>
          <v:shape id="_x0000_s1104" type="#_x0000_t32" style="position:absolute;margin-left:28.15pt;margin-top:12.75pt;width:29pt;height:0;z-index:251735040;mso-position-horizontal-relative:text;mso-position-vertical-relative:text" o:connectortype="straight">
            <v:stroke startarrow="block" endarrow="block"/>
          </v:shape>
        </w:pict>
      </w:r>
      <w:r w:rsidR="005D4AA8">
        <w:rPr>
          <w:bCs/>
          <w:noProof/>
          <w:color w:val="000000" w:themeColor="text1"/>
        </w:rPr>
        <w:pict>
          <v:shape id="_x0000_s1103" type="#_x0000_t32" style="position:absolute;margin-left:57.15pt;margin-top:12.75pt;width:0;height:40.4pt;flip:y;z-index:251734016;mso-position-horizontal-relative:text;mso-position-vertical-relative:text" o:connectortype="straight">
            <v:stroke dashstyle="dash"/>
          </v:shape>
        </w:pict>
      </w:r>
      <w:r w:rsidR="005D4AA8">
        <w:rPr>
          <w:bCs/>
          <w:noProof/>
          <w:color w:val="000000" w:themeColor="text1"/>
        </w:rPr>
        <w:pict>
          <v:shape id="_x0000_s1102" type="#_x0000_t32" style="position:absolute;margin-left:28.15pt;margin-top:12.75pt;width:0;height:40.25pt;flip:y;z-index:251732992;mso-position-horizontal-relative:text;mso-position-vertical-relative:text" o:connectortype="straight">
            <v:stroke dashstyle="dash"/>
          </v:shape>
        </w:pict>
      </w:r>
    </w:p>
    <w:p w:rsidR="00C879AF" w:rsidRDefault="005D4AA8" w:rsidP="006869EE">
      <w:pPr>
        <w:autoSpaceDE w:val="0"/>
        <w:autoSpaceDN w:val="0"/>
        <w:adjustRightInd w:val="0"/>
        <w:spacing w:line="276" w:lineRule="auto"/>
        <w:jc w:val="center"/>
        <w:rPr>
          <w:bCs/>
          <w:color w:val="000000" w:themeColor="text1"/>
        </w:rPr>
      </w:pPr>
      <w:r>
        <w:rPr>
          <w:bCs/>
          <w:noProof/>
          <w:color w:val="000000" w:themeColor="text1"/>
        </w:rPr>
        <w:pict>
          <v:shape id="_x0000_s1111" type="#_x0000_t32" style="position:absolute;left:0;text-align:left;margin-left:122.35pt;margin-top:3.5pt;width:104.2pt;height:0;z-index:251739136" o:connectortype="straight">
            <v:stroke startarrow="block" endarrow="block"/>
          </v:shape>
        </w:pict>
      </w:r>
      <w:r>
        <w:rPr>
          <w:bCs/>
          <w:noProof/>
          <w:color w:val="000000" w:themeColor="text1"/>
        </w:rPr>
        <w:pict>
          <v:shape id="_x0000_s1107" type="#_x0000_t32" style="position:absolute;left:0;text-align:left;margin-left:.35pt;margin-top:3.5pt;width:452.1pt;height:0;z-index:251737088" o:connectortype="straight">
            <v:stroke dashstyle="dash"/>
          </v:shape>
        </w:pict>
      </w:r>
      <w:r>
        <w:rPr>
          <w:bCs/>
          <w:noProof/>
          <w:color w:val="000000" w:themeColor="text1"/>
        </w:rPr>
        <w:pict>
          <v:shape id="_x0000_s1065" type="#_x0000_t32" style="position:absolute;left:0;text-align:left;margin-left:220.75pt;margin-top:10.5pt;width:11.65pt;height:0;flip:x;z-index:251697152" o:connectortype="straight"/>
        </w:pict>
      </w:r>
    </w:p>
    <w:p w:rsidR="00C879AF" w:rsidRDefault="005D4AA8" w:rsidP="006869EE">
      <w:pPr>
        <w:tabs>
          <w:tab w:val="left" w:pos="3402"/>
          <w:tab w:val="left" w:pos="7938"/>
        </w:tabs>
        <w:autoSpaceDE w:val="0"/>
        <w:autoSpaceDN w:val="0"/>
        <w:adjustRightInd w:val="0"/>
        <w:spacing w:line="276" w:lineRule="auto"/>
        <w:jc w:val="center"/>
        <w:rPr>
          <w:bCs/>
          <w:color w:val="000000" w:themeColor="text1"/>
        </w:rPr>
      </w:pPr>
      <w:r>
        <w:rPr>
          <w:bCs/>
          <w:noProof/>
          <w:color w:val="000000" w:themeColor="text1"/>
        </w:rPr>
        <w:pict>
          <v:shape id="_x0000_s1039" type="#_x0000_t32" style="position:absolute;left:0;text-align:left;margin-left:196.6pt;margin-top:15.45pt;width:0;height:9.25pt;z-index:251670528" o:connectortype="straight"/>
        </w:pict>
      </w:r>
      <w:r>
        <w:rPr>
          <w:bCs/>
          <w:noProof/>
          <w:color w:val="000000" w:themeColor="text1"/>
        </w:rPr>
        <w:pict>
          <v:shape id="_x0000_s1037" type="#_x0000_t32" style="position:absolute;left:0;text-align:left;margin-left:142.35pt;margin-top:15.85pt;width:0;height:9.25pt;z-index:251668480" o:connectortype="straight"/>
        </w:pict>
      </w:r>
      <w:r>
        <w:rPr>
          <w:bCs/>
          <w:noProof/>
          <w:color w:val="000000" w:themeColor="text1"/>
        </w:rPr>
        <w:pict>
          <v:shape id="_x0000_s1036" type="#_x0000_t32" style="position:absolute;left:0;text-align:left;margin-left:113.35pt;margin-top:15.45pt;width:0;height:9.25pt;z-index:251667456" o:connectortype="straight"/>
        </w:pict>
      </w:r>
      <w:r>
        <w:rPr>
          <w:bCs/>
          <w:noProof/>
          <w:color w:val="000000" w:themeColor="text1"/>
        </w:rPr>
        <w:pict>
          <v:shape id="_x0000_s1035" type="#_x0000_t32" style="position:absolute;left:0;text-align:left;margin-left:83.65pt;margin-top:15.45pt;width:0;height:9.25pt;z-index:251666432" o:connectortype="straight"/>
        </w:pict>
      </w:r>
      <w:r>
        <w:rPr>
          <w:bCs/>
          <w:noProof/>
          <w:color w:val="000000" w:themeColor="text1"/>
        </w:rPr>
        <w:pict>
          <v:shape id="_x0000_s1034" type="#_x0000_t32" style="position:absolute;left:0;text-align:left;margin-left:57.15pt;margin-top:15.45pt;width:0;height:9.25pt;z-index:251665408" o:connectortype="straight"/>
        </w:pict>
      </w:r>
      <w:r>
        <w:rPr>
          <w:bCs/>
          <w:noProof/>
          <w:color w:val="000000" w:themeColor="text1"/>
        </w:rPr>
        <w:pict>
          <v:shape id="_x0000_s1033" type="#_x0000_t32" style="position:absolute;left:0;text-align:left;margin-left:28.15pt;margin-top:15.45pt;width:0;height:9.25pt;z-index:251664384" o:connectortype="straight"/>
        </w:pict>
      </w:r>
    </w:p>
    <w:p w:rsidR="00C879AF" w:rsidRDefault="005D4AA8" w:rsidP="00573986">
      <w:pPr>
        <w:autoSpaceDE w:val="0"/>
        <w:autoSpaceDN w:val="0"/>
        <w:adjustRightInd w:val="0"/>
        <w:spacing w:line="276" w:lineRule="auto"/>
        <w:jc w:val="center"/>
        <w:rPr>
          <w:bCs/>
          <w:color w:val="000000" w:themeColor="text1"/>
        </w:rPr>
      </w:pPr>
      <w:r>
        <w:rPr>
          <w:bCs/>
          <w:noProof/>
          <w:color w:val="000000" w:themeColor="text1"/>
        </w:rPr>
        <w:pict>
          <v:shape id="_x0000_s1082" type="#_x0000_t32" style="position:absolute;left:0;text-align:left;margin-left:218.8pt;margin-top:5.6pt;width:114.3pt;height:.05pt;z-index:251712512" o:connectortype="straight" strokeweight="2pt"/>
        </w:pict>
      </w:r>
      <w:r>
        <w:rPr>
          <w:bCs/>
          <w:noProof/>
          <w:color w:val="000000" w:themeColor="text1"/>
        </w:rPr>
        <w:pict>
          <v:shape id="_x0000_s1076" type="#_x0000_t32" style="position:absolute;left:0;text-align:left;margin-left:.35pt;margin-top:5.55pt;width:114.3pt;height:.05pt;z-index:251708416" o:connectortype="straight" strokeweight="2pt"/>
        </w:pict>
      </w:r>
      <w:r>
        <w:rPr>
          <w:bCs/>
          <w:noProof/>
          <w:color w:val="000000" w:themeColor="text1"/>
        </w:rPr>
        <w:pict>
          <v:shape id="_x0000_s1047" type="#_x0000_t32" style="position:absolute;left:0;text-align:left;margin-left:424.75pt;margin-top:1.8pt;width:0;height:9.25pt;z-index:251678720" o:connectortype="straight"/>
        </w:pict>
      </w:r>
      <w:r>
        <w:rPr>
          <w:bCs/>
          <w:noProof/>
          <w:color w:val="000000" w:themeColor="text1"/>
        </w:rPr>
        <w:pict>
          <v:shape id="_x0000_s1046" type="#_x0000_t32" style="position:absolute;left:0;text-align:left;margin-left:395.3pt;margin-top:1.15pt;width:0;height:9.25pt;z-index:251677696" o:connectortype="straight"/>
        </w:pict>
      </w:r>
      <w:r>
        <w:rPr>
          <w:bCs/>
          <w:noProof/>
          <w:color w:val="000000" w:themeColor="text1"/>
        </w:rPr>
        <w:pict>
          <v:shape id="_x0000_s1045" type="#_x0000_t32" style="position:absolute;left:0;text-align:left;margin-left:368.65pt;margin-top:1.15pt;width:0;height:9.25pt;z-index:251676672" o:connectortype="straight"/>
        </w:pict>
      </w:r>
      <w:r>
        <w:rPr>
          <w:bCs/>
          <w:noProof/>
          <w:color w:val="000000" w:themeColor="text1"/>
        </w:rPr>
        <w:pict>
          <v:shape id="_x0000_s1044" type="#_x0000_t32" style="position:absolute;left:0;text-align:left;margin-left:339.65pt;margin-top:1.15pt;width:0;height:9.25pt;z-index:251675648" o:connectortype="straight"/>
        </w:pict>
      </w:r>
      <w:r>
        <w:rPr>
          <w:bCs/>
          <w:noProof/>
          <w:color w:val="000000" w:themeColor="text1"/>
        </w:rPr>
        <w:pict>
          <v:shape id="_x0000_s1043" type="#_x0000_t32" style="position:absolute;left:0;text-align:left;margin-left:313.45pt;margin-top:.05pt;width:0;height:9.25pt;z-index:251674624" o:connectortype="straight"/>
        </w:pict>
      </w:r>
      <w:r>
        <w:rPr>
          <w:bCs/>
          <w:noProof/>
          <w:color w:val="000000" w:themeColor="text1"/>
        </w:rPr>
        <w:pict>
          <v:shape id="_x0000_s1042" type="#_x0000_t32" style="position:absolute;left:0;text-align:left;margin-left:284pt;margin-top:.05pt;width:0;height:9.25pt;z-index:251673600" o:connectortype="straight"/>
        </w:pict>
      </w:r>
      <w:r>
        <w:rPr>
          <w:bCs/>
          <w:noProof/>
          <w:color w:val="000000" w:themeColor="text1"/>
        </w:rPr>
        <w:pict>
          <v:shape id="_x0000_s1041" type="#_x0000_t32" style="position:absolute;left:0;text-align:left;margin-left:255.95pt;margin-top:.35pt;width:0;height:9.25pt;z-index:251672576" o:connectortype="straight"/>
        </w:pict>
      </w:r>
      <w:r>
        <w:rPr>
          <w:bCs/>
          <w:noProof/>
          <w:color w:val="000000" w:themeColor="text1"/>
        </w:rPr>
        <w:pict>
          <v:shape id="_x0000_s1040" type="#_x0000_t32" style="position:absolute;left:0;text-align:left;margin-left:226.5pt;margin-top:.35pt;width:0;height:9.25pt;z-index:251671552" o:connectortype="straight"/>
        </w:pict>
      </w:r>
      <w:r>
        <w:rPr>
          <w:bCs/>
          <w:noProof/>
          <w:color w:val="000000" w:themeColor="text1"/>
        </w:rPr>
        <w:pict>
          <v:shape id="_x0000_s1038" type="#_x0000_t32" style="position:absolute;left:0;text-align:left;margin-left:170.85pt;margin-top:.35pt;width:0;height:9.25pt;z-index:251669504" o:connectortype="straight"/>
        </w:pict>
      </w:r>
      <w:r>
        <w:rPr>
          <w:bCs/>
          <w:noProof/>
          <w:color w:val="000000" w:themeColor="text1"/>
        </w:rPr>
        <w:pict>
          <v:shape id="_x0000_s1031" type="#_x0000_t32" style="position:absolute;left:0;text-align:left;margin-left:.35pt;margin-top:5.6pt;width:452.1pt;height:0;z-index:251662336" o:connectortype="straight">
            <v:stroke endarrow="block"/>
          </v:shape>
        </w:pict>
      </w:r>
    </w:p>
    <w:p w:rsidR="006869EE" w:rsidRDefault="009D3DAC" w:rsidP="009D3DAC">
      <w:pPr>
        <w:tabs>
          <w:tab w:val="left" w:pos="2400"/>
          <w:tab w:val="center" w:pos="4536"/>
          <w:tab w:val="left" w:pos="4920"/>
        </w:tabs>
        <w:autoSpaceDE w:val="0"/>
        <w:autoSpaceDN w:val="0"/>
        <w:adjustRightInd w:val="0"/>
        <w:spacing w:line="276" w:lineRule="auto"/>
        <w:rPr>
          <w:bCs/>
          <w:color w:val="000000" w:themeColor="text1"/>
        </w:rPr>
      </w:pPr>
      <w:r>
        <w:rPr>
          <w:bCs/>
          <w:color w:val="000000" w:themeColor="text1"/>
        </w:rPr>
        <w:tab/>
        <w:t xml:space="preserve">  3</w:t>
      </w:r>
      <w:r>
        <w:rPr>
          <w:bCs/>
          <w:color w:val="000000" w:themeColor="text1"/>
        </w:rPr>
        <w:tab/>
      </w:r>
      <w:r w:rsidR="005D4AA8">
        <w:rPr>
          <w:bCs/>
          <w:noProof/>
          <w:color w:val="000000" w:themeColor="text1"/>
        </w:rPr>
        <w:pict>
          <v:shape id="_x0000_s1101" type="#_x0000_t32" style="position:absolute;margin-left:218.15pt;margin-top:7.95pt;width:17.35pt;height:.05pt;z-index:251731968;mso-position-horizontal-relative:text;mso-position-vertical-relative:text" o:connectortype="straight">
            <v:stroke startarrow="block" endarrow="block"/>
          </v:shape>
        </w:pict>
      </w:r>
      <w:r w:rsidR="005D4AA8">
        <w:rPr>
          <w:bCs/>
          <w:noProof/>
          <w:color w:val="000000" w:themeColor="text1"/>
        </w:rPr>
        <w:pict>
          <v:shape id="_x0000_s1100" type="#_x0000_t32" style="position:absolute;margin-left:113.35pt;margin-top:7.95pt;width:9pt;height:0;z-index:251730944;mso-position-horizontal-relative:text;mso-position-vertical-relative:text" o:connectortype="straight">
            <v:stroke startarrow="block" endarrow="block"/>
          </v:shape>
        </w:pict>
      </w:r>
      <w:r>
        <w:rPr>
          <w:bCs/>
          <w:color w:val="000000" w:themeColor="text1"/>
        </w:rPr>
        <w:t xml:space="preserve">          5</w:t>
      </w:r>
    </w:p>
    <w:p w:rsidR="000B552B" w:rsidRDefault="005D4AA8" w:rsidP="00573986">
      <w:pPr>
        <w:autoSpaceDE w:val="0"/>
        <w:autoSpaceDN w:val="0"/>
        <w:adjustRightInd w:val="0"/>
        <w:spacing w:line="276" w:lineRule="auto"/>
        <w:jc w:val="center"/>
        <w:rPr>
          <w:bCs/>
          <w:color w:val="000000" w:themeColor="text1"/>
        </w:rPr>
      </w:pPr>
      <w:r>
        <w:rPr>
          <w:bCs/>
          <w:noProof/>
          <w:color w:val="000000" w:themeColor="text1"/>
        </w:rPr>
        <w:pict>
          <v:shape id="_x0000_s1097" type="#_x0000_t32" style="position:absolute;left:0;text-align:left;margin-left:301.15pt;margin-top:11.55pt;width:0;height:102.55pt;z-index:251727872" o:connectortype="straight">
            <v:stroke dashstyle="dash"/>
          </v:shape>
        </w:pict>
      </w:r>
      <w:r>
        <w:rPr>
          <w:bCs/>
          <w:noProof/>
          <w:color w:val="000000" w:themeColor="text1"/>
        </w:rPr>
        <w:pict>
          <v:shape id="_x0000_s1096" type="#_x0000_t32" style="position:absolute;left:0;text-align:left;margin-left:277.9pt;margin-top:11.55pt;width:0;height:102.55pt;z-index:251726848" o:connectortype="straight">
            <v:stroke dashstyle="dash"/>
          </v:shape>
        </w:pict>
      </w:r>
      <w:r>
        <w:rPr>
          <w:bCs/>
          <w:noProof/>
          <w:color w:val="000000" w:themeColor="text1"/>
        </w:rPr>
        <w:pict>
          <v:shape id="_x0000_s1095" type="#_x0000_t32" style="position:absolute;left:0;text-align:left;margin-left:113.35pt;margin-top:11.55pt;width:0;height:102.55pt;z-index:251725824" o:connectortype="straight">
            <v:stroke dashstyle="dash"/>
          </v:shape>
        </w:pict>
      </w:r>
      <w:r>
        <w:rPr>
          <w:bCs/>
          <w:noProof/>
          <w:color w:val="000000" w:themeColor="text1"/>
        </w:rPr>
        <w:pict>
          <v:shape id="_x0000_s1094" type="#_x0000_t32" style="position:absolute;left:0;text-align:left;margin-left:127.6pt;margin-top:11.55pt;width:0;height:102.55pt;z-index:251724800" o:connectortype="straight">
            <v:stroke dashstyle="dash"/>
          </v:shape>
        </w:pict>
      </w:r>
      <w:r>
        <w:rPr>
          <w:bCs/>
          <w:noProof/>
          <w:color w:val="000000" w:themeColor="text1"/>
        </w:rPr>
        <w:pict>
          <v:shape id="_x0000_s1067" type="#_x0000_t32" style="position:absolute;left:0;text-align:left;margin-left:220.75pt;margin-top:4.5pt;width:12.05pt;height:0;flip:x;z-index:251699200" o:connectortype="straight"/>
        </w:pict>
      </w:r>
    </w:p>
    <w:p w:rsidR="000B552B" w:rsidRDefault="005D4AA8" w:rsidP="005C15DC">
      <w:pPr>
        <w:autoSpaceDE w:val="0"/>
        <w:autoSpaceDN w:val="0"/>
        <w:adjustRightInd w:val="0"/>
        <w:spacing w:line="276" w:lineRule="auto"/>
        <w:jc w:val="center"/>
        <w:rPr>
          <w:bCs/>
          <w:color w:val="000000" w:themeColor="text1"/>
        </w:rPr>
      </w:pPr>
      <w:r>
        <w:rPr>
          <w:bCs/>
          <w:noProof/>
          <w:color w:val="000000" w:themeColor="text1"/>
        </w:rPr>
        <w:pict>
          <v:shape id="_x0000_s1089" type="#_x0000_t32" style="position:absolute;left:0;text-align:left;margin-left:349.65pt;margin-top:13.85pt;width:102.8pt;height:.1pt;flip:x y;z-index:251719680" o:connectortype="straight" strokeweight="2pt"/>
        </w:pict>
      </w:r>
      <w:r>
        <w:rPr>
          <w:bCs/>
          <w:noProof/>
          <w:color w:val="000000" w:themeColor="text1"/>
        </w:rPr>
        <w:pict>
          <v:shape id="_x0000_s1088" type="#_x0000_t32" style="position:absolute;left:0;text-align:left;margin-left:335.4pt;margin-top:13.85pt;width:14.25pt;height:61.1pt;flip:y;z-index:251718656" o:connectortype="straight" strokeweight="2pt"/>
        </w:pict>
      </w:r>
      <w:r>
        <w:rPr>
          <w:bCs/>
          <w:noProof/>
          <w:color w:val="000000" w:themeColor="text1"/>
        </w:rPr>
        <w:pict>
          <v:shape id="_x0000_s1087" type="#_x0000_t32" style="position:absolute;left:0;text-align:left;margin-left:-2.7pt;margin-top:13.95pt;width:83.1pt;height:0;flip:x;z-index:251717632" o:connectortype="straight" strokeweight="2pt"/>
        </w:pict>
      </w:r>
      <w:r>
        <w:rPr>
          <w:bCs/>
          <w:noProof/>
          <w:color w:val="000000" w:themeColor="text1"/>
        </w:rPr>
        <w:pict>
          <v:shape id="_x0000_s1086" type="#_x0000_t32" style="position:absolute;left:0;text-align:left;margin-left:57.15pt;margin-top:13.95pt;width:23.25pt;height:61.1pt;flip:y;z-index:251716608" o:connectortype="straight" strokeweight="2pt"/>
        </w:pict>
      </w:r>
      <w:r>
        <w:rPr>
          <w:bCs/>
          <w:noProof/>
          <w:color w:val="000000" w:themeColor="text1"/>
        </w:rPr>
        <w:pict>
          <v:shape id="_x0000_s1073" type="#_x0000_t32" style="position:absolute;left:0;text-align:left;margin-left:127.6pt;margin-top:13.95pt;width:173.55pt;height:0;flip:x;z-index:251705344" o:connectortype="straight" strokeweight="2pt"/>
        </w:pict>
      </w:r>
      <w:r>
        <w:rPr>
          <w:bCs/>
          <w:noProof/>
          <w:color w:val="000000" w:themeColor="text1"/>
        </w:rPr>
        <w:pict>
          <v:shape id="_x0000_s1074" type="#_x0000_t32" style="position:absolute;left:0;text-align:left;margin-left:277.9pt;margin-top:13.9pt;width:23.25pt;height:61.1pt;flip:y;z-index:251706368" o:connectortype="straight" strokeweight="2pt"/>
        </w:pict>
      </w:r>
      <w:r>
        <w:rPr>
          <w:bCs/>
          <w:noProof/>
          <w:color w:val="000000" w:themeColor="text1"/>
        </w:rPr>
        <w:pict>
          <v:shape id="_x0000_s1072" type="#_x0000_t32" style="position:absolute;left:0;text-align:left;margin-left:113.35pt;margin-top:13.9pt;width:14.25pt;height:61.1pt;flip:y;z-index:251704320" o:connectortype="straight" strokeweight="2pt"/>
        </w:pict>
      </w:r>
      <w:r>
        <w:rPr>
          <w:bCs/>
          <w:noProof/>
          <w:color w:val="000000" w:themeColor="text1"/>
        </w:rPr>
        <w:pict>
          <v:shape id="_x0000_s1069" type="#_x0000_t32" style="position:absolute;left:0;text-align:left;margin-left:220.75pt;margin-top:13.9pt;width:12.05pt;height:0;flip:x;z-index:251701248" o:connectortype="straight"/>
        </w:pict>
      </w:r>
    </w:p>
    <w:p w:rsidR="000B552B" w:rsidRDefault="007911B8" w:rsidP="007911B8">
      <w:pPr>
        <w:tabs>
          <w:tab w:val="left" w:pos="4020"/>
          <w:tab w:val="center" w:pos="4536"/>
        </w:tabs>
        <w:autoSpaceDE w:val="0"/>
        <w:autoSpaceDN w:val="0"/>
        <w:adjustRightInd w:val="0"/>
        <w:spacing w:line="276" w:lineRule="auto"/>
        <w:rPr>
          <w:bCs/>
          <w:color w:val="000000" w:themeColor="text1"/>
        </w:rPr>
      </w:pPr>
      <w:r>
        <w:rPr>
          <w:bCs/>
          <w:color w:val="000000" w:themeColor="text1"/>
        </w:rPr>
        <w:tab/>
        <w:t>2</w:t>
      </w:r>
      <w:r>
        <w:rPr>
          <w:bCs/>
          <w:color w:val="000000" w:themeColor="text1"/>
        </w:rPr>
        <w:tab/>
      </w:r>
      <w:r w:rsidR="005D4AA8">
        <w:rPr>
          <w:bCs/>
          <w:noProof/>
          <w:color w:val="000000" w:themeColor="text1"/>
        </w:rPr>
        <w:pict>
          <v:shape id="_x0000_s1109" type="#_x0000_t202" style="position:absolute;margin-left:368.65pt;margin-top:6.1pt;width:69.9pt;height:39.3pt;z-index:251657213;mso-position-horizontal-relative:text;mso-position-vertical-relative:text" stroked="f">
            <v:textbox style="mso-next-textbox:#_x0000_s1109">
              <w:txbxContent>
                <w:p w:rsidR="00FB0166" w:rsidRDefault="00FB0166" w:rsidP="00DF60C0">
                  <w:pPr>
                    <w:jc w:val="center"/>
                  </w:pPr>
                  <w:r>
                    <w:t>50 %</w:t>
                  </w:r>
                </w:p>
              </w:txbxContent>
            </v:textbox>
          </v:shape>
        </w:pict>
      </w:r>
    </w:p>
    <w:p w:rsidR="000B552B" w:rsidRDefault="005D4AA8" w:rsidP="00DF60C0">
      <w:pPr>
        <w:tabs>
          <w:tab w:val="left" w:pos="4050"/>
          <w:tab w:val="center" w:pos="4536"/>
        </w:tabs>
        <w:autoSpaceDE w:val="0"/>
        <w:autoSpaceDN w:val="0"/>
        <w:adjustRightInd w:val="0"/>
        <w:spacing w:line="276" w:lineRule="auto"/>
        <w:rPr>
          <w:bCs/>
          <w:color w:val="000000" w:themeColor="text1"/>
        </w:rPr>
      </w:pPr>
      <w:r>
        <w:rPr>
          <w:bCs/>
          <w:noProof/>
          <w:color w:val="000000" w:themeColor="text1"/>
        </w:rPr>
        <w:pict>
          <v:shape id="_x0000_s1110" type="#_x0000_t32" style="position:absolute;margin-left:122.35pt;margin-top:11.7pt;width:166.8pt;height:0;z-index:251738112" o:connectortype="straight">
            <v:stroke startarrow="block" endarrow="block"/>
          </v:shape>
        </w:pict>
      </w:r>
      <w:r w:rsidR="00DF60C0">
        <w:rPr>
          <w:bCs/>
          <w:color w:val="000000" w:themeColor="text1"/>
        </w:rPr>
        <w:tab/>
      </w:r>
      <w:r w:rsidR="00DF60C0">
        <w:rPr>
          <w:bCs/>
          <w:color w:val="000000" w:themeColor="text1"/>
        </w:rPr>
        <w:tab/>
      </w:r>
      <w:r>
        <w:rPr>
          <w:bCs/>
          <w:noProof/>
          <w:color w:val="000000" w:themeColor="text1"/>
        </w:rPr>
        <w:pict>
          <v:shape id="_x0000_s1106" type="#_x0000_t32" style="position:absolute;margin-left:.35pt;margin-top:11.7pt;width:452.1pt;height:0;z-index:251736064;mso-position-horizontal-relative:text;mso-position-vertical-relative:text" o:connectortype="straight">
            <v:stroke dashstyle="dash"/>
          </v:shape>
        </w:pict>
      </w:r>
      <w:r>
        <w:rPr>
          <w:bCs/>
          <w:noProof/>
          <w:color w:val="000000" w:themeColor="text1"/>
        </w:rPr>
        <w:pict>
          <v:shape id="_x0000_s1068" type="#_x0000_t32" style="position:absolute;margin-left:220.75pt;margin-top:11.7pt;width:12.05pt;height:0;flip:x;z-index:251700224;mso-position-horizontal-relative:text;mso-position-vertical-relative:text" o:connectortype="straight"/>
        </w:pict>
      </w:r>
    </w:p>
    <w:p w:rsidR="00CC4DAE" w:rsidRDefault="00CC4DAE" w:rsidP="00573986">
      <w:pPr>
        <w:autoSpaceDE w:val="0"/>
        <w:autoSpaceDN w:val="0"/>
        <w:adjustRightInd w:val="0"/>
        <w:spacing w:line="276" w:lineRule="auto"/>
        <w:jc w:val="center"/>
        <w:rPr>
          <w:bCs/>
          <w:color w:val="000000" w:themeColor="text1"/>
        </w:rPr>
      </w:pPr>
    </w:p>
    <w:p w:rsidR="006869EE" w:rsidRDefault="005D4AA8" w:rsidP="00573986">
      <w:pPr>
        <w:autoSpaceDE w:val="0"/>
        <w:autoSpaceDN w:val="0"/>
        <w:adjustRightInd w:val="0"/>
        <w:spacing w:line="276" w:lineRule="auto"/>
        <w:jc w:val="center"/>
        <w:rPr>
          <w:bCs/>
          <w:color w:val="000000" w:themeColor="text1"/>
        </w:rPr>
      </w:pPr>
      <w:r>
        <w:rPr>
          <w:bCs/>
          <w:noProof/>
          <w:color w:val="000000" w:themeColor="text1"/>
        </w:rPr>
        <w:pict>
          <v:shape id="_x0000_s1075" type="#_x0000_t32" style="position:absolute;left:0;text-align:left;margin-left:277.9pt;margin-top:11.55pt;width:57.5pt;height:.05pt;z-index:251707392" o:connectortype="straight" strokeweight="2pt"/>
        </w:pict>
      </w:r>
      <w:r>
        <w:rPr>
          <w:bCs/>
          <w:noProof/>
          <w:color w:val="000000" w:themeColor="text1"/>
        </w:rPr>
        <w:pict>
          <v:shape id="_x0000_s1071" type="#_x0000_t32" style="position:absolute;left:0;text-align:left;margin-left:57.15pt;margin-top:11.5pt;width:57.5pt;height:.05pt;z-index:251703296" o:connectortype="straight" strokeweight="2pt"/>
        </w:pict>
      </w:r>
      <w:r>
        <w:rPr>
          <w:bCs/>
          <w:noProof/>
          <w:color w:val="000000" w:themeColor="text1"/>
        </w:rPr>
        <w:pict>
          <v:shape id="_x0000_s1048" type="#_x0000_t32" style="position:absolute;left:0;text-align:left;margin-left:.35pt;margin-top:11.5pt;width:452.1pt;height:0;z-index:251679744" o:connectortype="straight">
            <v:stroke endarrow="block"/>
          </v:shape>
        </w:pict>
      </w:r>
      <w:r>
        <w:rPr>
          <w:bCs/>
          <w:noProof/>
          <w:color w:val="000000" w:themeColor="text1"/>
        </w:rPr>
        <w:pict>
          <v:shape id="_x0000_s1062" type="#_x0000_t32" style="position:absolute;left:0;text-align:left;margin-left:395.3pt;margin-top:7.3pt;width:0;height:9.25pt;z-index:251694080" o:connectortype="straight"/>
        </w:pict>
      </w:r>
      <w:r>
        <w:rPr>
          <w:bCs/>
          <w:noProof/>
          <w:color w:val="000000" w:themeColor="text1"/>
        </w:rPr>
        <w:pict>
          <v:shape id="_x0000_s1061" type="#_x0000_t32" style="position:absolute;left:0;text-align:left;margin-left:368.65pt;margin-top:6.9pt;width:0;height:9.25pt;z-index:251693056" o:connectortype="straight"/>
        </w:pict>
      </w:r>
      <w:r>
        <w:rPr>
          <w:bCs/>
          <w:noProof/>
          <w:color w:val="000000" w:themeColor="text1"/>
        </w:rPr>
        <w:pict>
          <v:shape id="_x0000_s1060" type="#_x0000_t32" style="position:absolute;left:0;text-align:left;margin-left:339.65pt;margin-top:7.3pt;width:0;height:9.25pt;z-index:251692032" o:connectortype="straight"/>
        </w:pict>
      </w:r>
      <w:r>
        <w:rPr>
          <w:bCs/>
          <w:noProof/>
          <w:color w:val="000000" w:themeColor="text1"/>
        </w:rPr>
        <w:pict>
          <v:shape id="_x0000_s1059" type="#_x0000_t32" style="position:absolute;left:0;text-align:left;margin-left:313.45pt;margin-top:7.3pt;width:0;height:9.25pt;z-index:251691008" o:connectortype="straight"/>
        </w:pict>
      </w:r>
      <w:r>
        <w:rPr>
          <w:bCs/>
          <w:noProof/>
          <w:color w:val="000000" w:themeColor="text1"/>
        </w:rPr>
        <w:pict>
          <v:shape id="_x0000_s1058" type="#_x0000_t32" style="position:absolute;left:0;text-align:left;margin-left:284pt;margin-top:7.3pt;width:0;height:9.25pt;z-index:251689984" o:connectortype="straight"/>
        </w:pict>
      </w:r>
      <w:r>
        <w:rPr>
          <w:bCs/>
          <w:noProof/>
          <w:color w:val="000000" w:themeColor="text1"/>
        </w:rPr>
        <w:pict>
          <v:shape id="_x0000_s1057" type="#_x0000_t32" style="position:absolute;left:0;text-align:left;margin-left:255.95pt;margin-top:7.3pt;width:0;height:9.25pt;z-index:251688960" o:connectortype="straight"/>
        </w:pict>
      </w:r>
      <w:r>
        <w:rPr>
          <w:bCs/>
          <w:noProof/>
          <w:color w:val="000000" w:themeColor="text1"/>
        </w:rPr>
        <w:pict>
          <v:shape id="_x0000_s1056" type="#_x0000_t32" style="position:absolute;left:0;text-align:left;margin-left:226.5pt;margin-top:7.3pt;width:0;height:9.25pt;z-index:251687936" o:connectortype="straight"/>
        </w:pict>
      </w:r>
      <w:r>
        <w:rPr>
          <w:bCs/>
          <w:noProof/>
          <w:color w:val="000000" w:themeColor="text1"/>
        </w:rPr>
        <w:pict>
          <v:shape id="_x0000_s1055" type="#_x0000_t32" style="position:absolute;left:0;text-align:left;margin-left:196.6pt;margin-top:7.3pt;width:0;height:9.25pt;z-index:251686912" o:connectortype="straight"/>
        </w:pict>
      </w:r>
      <w:r>
        <w:rPr>
          <w:bCs/>
          <w:noProof/>
          <w:color w:val="000000" w:themeColor="text1"/>
        </w:rPr>
        <w:pict>
          <v:shape id="_x0000_s1054" type="#_x0000_t32" style="position:absolute;left:0;text-align:left;margin-left:170.85pt;margin-top:7.3pt;width:0;height:9.25pt;z-index:251685888" o:connectortype="straight"/>
        </w:pict>
      </w:r>
      <w:r>
        <w:rPr>
          <w:bCs/>
          <w:noProof/>
          <w:color w:val="000000" w:themeColor="text1"/>
        </w:rPr>
        <w:pict>
          <v:shape id="_x0000_s1053" type="#_x0000_t32" style="position:absolute;left:0;text-align:left;margin-left:142.35pt;margin-top:7.3pt;width:0;height:9.25pt;z-index:251684864" o:connectortype="straight"/>
        </w:pict>
      </w:r>
      <w:r>
        <w:rPr>
          <w:bCs/>
          <w:noProof/>
          <w:color w:val="000000" w:themeColor="text1"/>
        </w:rPr>
        <w:pict>
          <v:shape id="_x0000_s1052" type="#_x0000_t32" style="position:absolute;left:0;text-align:left;margin-left:113.35pt;margin-top:7.3pt;width:0;height:9.25pt;z-index:251683840" o:connectortype="straight"/>
        </w:pict>
      </w:r>
      <w:r>
        <w:rPr>
          <w:bCs/>
          <w:noProof/>
          <w:color w:val="000000" w:themeColor="text1"/>
        </w:rPr>
        <w:pict>
          <v:shape id="_x0000_s1051" type="#_x0000_t32" style="position:absolute;left:0;text-align:left;margin-left:83.65pt;margin-top:7.3pt;width:0;height:9.25pt;z-index:251682816" o:connectortype="straight"/>
        </w:pict>
      </w:r>
      <w:r>
        <w:rPr>
          <w:bCs/>
          <w:noProof/>
          <w:color w:val="000000" w:themeColor="text1"/>
        </w:rPr>
        <w:pict>
          <v:shape id="_x0000_s1050" type="#_x0000_t32" style="position:absolute;left:0;text-align:left;margin-left:57.15pt;margin-top:7.3pt;width:0;height:9.25pt;z-index:251681792" o:connectortype="straight"/>
        </w:pict>
      </w:r>
      <w:r>
        <w:rPr>
          <w:bCs/>
          <w:noProof/>
          <w:color w:val="000000" w:themeColor="text1"/>
        </w:rPr>
        <w:pict>
          <v:shape id="_x0000_s1049" type="#_x0000_t32" style="position:absolute;left:0;text-align:left;margin-left:28.15pt;margin-top:7.3pt;width:0;height:9.25pt;z-index:251680768" o:connectortype="straight"/>
        </w:pict>
      </w:r>
      <w:r>
        <w:rPr>
          <w:bCs/>
          <w:noProof/>
          <w:color w:val="000000" w:themeColor="text1"/>
        </w:rPr>
        <w:pict>
          <v:shape id="_x0000_s1063" type="#_x0000_t32" style="position:absolute;left:0;text-align:left;margin-left:424.75pt;margin-top:6.9pt;width:0;height:9.25pt;z-index:251695104" o:connectortype="straight"/>
        </w:pict>
      </w:r>
    </w:p>
    <w:p w:rsidR="006869EE" w:rsidRDefault="006869EE" w:rsidP="006869EE">
      <w:pPr>
        <w:tabs>
          <w:tab w:val="left" w:pos="2835"/>
        </w:tabs>
        <w:autoSpaceDE w:val="0"/>
        <w:autoSpaceDN w:val="0"/>
        <w:adjustRightInd w:val="0"/>
        <w:spacing w:line="276" w:lineRule="auto"/>
        <w:jc w:val="center"/>
        <w:rPr>
          <w:bCs/>
          <w:color w:val="000000" w:themeColor="text1"/>
        </w:rPr>
      </w:pPr>
    </w:p>
    <w:p w:rsidR="000B552B" w:rsidRDefault="009D3DAC" w:rsidP="009D3DAC">
      <w:pPr>
        <w:tabs>
          <w:tab w:val="left" w:pos="2694"/>
          <w:tab w:val="center" w:pos="4536"/>
          <w:tab w:val="left" w:pos="6150"/>
        </w:tabs>
        <w:autoSpaceDE w:val="0"/>
        <w:autoSpaceDN w:val="0"/>
        <w:adjustRightInd w:val="0"/>
        <w:spacing w:line="276" w:lineRule="auto"/>
        <w:rPr>
          <w:bCs/>
          <w:color w:val="000000" w:themeColor="text1"/>
        </w:rPr>
      </w:pPr>
      <w:r>
        <w:rPr>
          <w:bCs/>
          <w:color w:val="000000" w:themeColor="text1"/>
        </w:rPr>
        <w:tab/>
        <w:t>4</w:t>
      </w:r>
      <w:r>
        <w:rPr>
          <w:bCs/>
          <w:color w:val="000000" w:themeColor="text1"/>
        </w:rPr>
        <w:tab/>
      </w:r>
      <w:r w:rsidR="005D4AA8">
        <w:rPr>
          <w:bCs/>
          <w:noProof/>
          <w:color w:val="000000" w:themeColor="text1"/>
        </w:rPr>
        <w:pict>
          <v:shape id="_x0000_s1099" type="#_x0000_t32" style="position:absolute;margin-left:277.9pt;margin-top:3.05pt;width:23.25pt;height:0;z-index:251729920;mso-position-horizontal-relative:text;mso-position-vertical-relative:text" o:connectortype="straight">
            <v:stroke startarrow="block" endarrow="block"/>
          </v:shape>
        </w:pict>
      </w:r>
      <w:r w:rsidR="005D4AA8">
        <w:rPr>
          <w:bCs/>
          <w:noProof/>
          <w:color w:val="000000" w:themeColor="text1"/>
        </w:rPr>
        <w:pict>
          <v:shape id="_x0000_s1098" type="#_x0000_t32" style="position:absolute;margin-left:113.35pt;margin-top:3.05pt;width:14.25pt;height:0;z-index:251728896;mso-position-horizontal-relative:text;mso-position-vertical-relative:text" o:connectortype="straight">
            <v:stroke startarrow="block" endarrow="block"/>
          </v:shape>
        </w:pict>
      </w:r>
      <w:r w:rsidR="005D4AA8">
        <w:rPr>
          <w:bCs/>
          <w:noProof/>
          <w:color w:val="000000" w:themeColor="text1"/>
        </w:rPr>
        <w:pict>
          <v:shape id="_x0000_s1070" type="#_x0000_t32" style="position:absolute;margin-left:220.75pt;margin-top:3.05pt;width:12.05pt;height:0;flip:x;z-index:251702272;mso-position-horizontal-relative:text;mso-position-vertical-relative:text" o:connectortype="straight"/>
        </w:pict>
      </w:r>
      <w:r>
        <w:rPr>
          <w:bCs/>
          <w:color w:val="000000" w:themeColor="text1"/>
        </w:rPr>
        <w:tab/>
        <w:t>6</w:t>
      </w:r>
    </w:p>
    <w:p w:rsidR="006869EE" w:rsidRDefault="006869EE" w:rsidP="00573986">
      <w:pPr>
        <w:autoSpaceDE w:val="0"/>
        <w:autoSpaceDN w:val="0"/>
        <w:adjustRightInd w:val="0"/>
        <w:spacing w:line="276" w:lineRule="auto"/>
        <w:jc w:val="center"/>
        <w:rPr>
          <w:bCs/>
          <w:color w:val="000000" w:themeColor="text1"/>
        </w:rPr>
      </w:pPr>
    </w:p>
    <w:p w:rsidR="00817063" w:rsidRPr="009D3DAC" w:rsidRDefault="00817063" w:rsidP="00817063">
      <w:pPr>
        <w:tabs>
          <w:tab w:val="left" w:pos="851"/>
          <w:tab w:val="left" w:pos="2268"/>
        </w:tabs>
        <w:autoSpaceDE w:val="0"/>
        <w:autoSpaceDN w:val="0"/>
        <w:adjustRightInd w:val="0"/>
        <w:spacing w:line="276" w:lineRule="auto"/>
        <w:rPr>
          <w:color w:val="000000"/>
          <w:vertAlign w:val="subscript"/>
        </w:rPr>
      </w:pPr>
      <w:r>
        <w:rPr>
          <w:color w:val="000000"/>
        </w:rPr>
        <w:t xml:space="preserve">1. </w:t>
      </w:r>
      <w:r w:rsidRPr="00E544CE">
        <w:rPr>
          <w:color w:val="000000"/>
        </w:rPr>
        <w:t>t</w:t>
      </w:r>
      <w:r w:rsidRPr="00E544CE">
        <w:rPr>
          <w:color w:val="000000"/>
          <w:vertAlign w:val="subscript"/>
        </w:rPr>
        <w:t>IWEJ</w:t>
      </w:r>
      <w:r w:rsidRPr="009D3DAC">
        <w:rPr>
          <w:color w:val="000000"/>
          <w:vertAlign w:val="subscript"/>
        </w:rPr>
        <w:t xml:space="preserve"> </w:t>
      </w:r>
      <w:r>
        <w:rPr>
          <w:color w:val="000000"/>
          <w:vertAlign w:val="subscript"/>
        </w:rPr>
        <w:tab/>
      </w:r>
      <w:r w:rsidRPr="009D3DAC">
        <w:rPr>
          <w:color w:val="000000"/>
        </w:rPr>
        <w:t>=</w:t>
      </w:r>
      <w:r>
        <w:rPr>
          <w:color w:val="000000"/>
        </w:rPr>
        <w:t xml:space="preserve"> 2,20 [ ms ]</w:t>
      </w:r>
      <w:r w:rsidRPr="009D3DAC">
        <w:t xml:space="preserve"> </w:t>
      </w:r>
      <w:r>
        <w:t xml:space="preserve">- </w:t>
      </w:r>
      <w:r w:rsidRPr="009D3DAC">
        <w:t xml:space="preserve">czas </w:t>
      </w:r>
      <w:r>
        <w:t>trwania</w:t>
      </w:r>
      <w:r w:rsidRPr="009D3DAC">
        <w:t xml:space="preserve"> impulsu wejściowego</w:t>
      </w:r>
    </w:p>
    <w:p w:rsidR="00817063" w:rsidRPr="009D3DAC" w:rsidRDefault="00817063" w:rsidP="00817063">
      <w:pPr>
        <w:tabs>
          <w:tab w:val="left" w:pos="851"/>
        </w:tabs>
        <w:autoSpaceDE w:val="0"/>
        <w:autoSpaceDN w:val="0"/>
        <w:adjustRightInd w:val="0"/>
        <w:spacing w:line="276" w:lineRule="auto"/>
      </w:pPr>
      <w:r>
        <w:rPr>
          <w:color w:val="000000"/>
        </w:rPr>
        <w:t xml:space="preserve">2. </w:t>
      </w:r>
      <w:r w:rsidRPr="00E544CE">
        <w:rPr>
          <w:color w:val="000000"/>
        </w:rPr>
        <w:t>t</w:t>
      </w:r>
      <w:r w:rsidRPr="00E544CE">
        <w:rPr>
          <w:color w:val="000000"/>
          <w:vertAlign w:val="subscript"/>
        </w:rPr>
        <w:t>IWYJ</w:t>
      </w:r>
      <w:r w:rsidRPr="009D3DAC">
        <w:rPr>
          <w:color w:val="000000"/>
          <w:vertAlign w:val="subscript"/>
        </w:rPr>
        <w:t xml:space="preserve"> </w:t>
      </w:r>
      <w:r>
        <w:rPr>
          <w:color w:val="000000"/>
          <w:vertAlign w:val="subscript"/>
        </w:rPr>
        <w:tab/>
      </w:r>
      <w:r w:rsidRPr="009D3DAC">
        <w:rPr>
          <w:color w:val="000000"/>
        </w:rPr>
        <w:t>=</w:t>
      </w:r>
      <w:r>
        <w:rPr>
          <w:color w:val="000000"/>
        </w:rPr>
        <w:t xml:space="preserve"> 3,60 [ ms ]</w:t>
      </w:r>
      <w:r w:rsidRPr="009D3DAC">
        <w:t xml:space="preserve"> </w:t>
      </w:r>
      <w:r>
        <w:t>-</w:t>
      </w:r>
      <w:r>
        <w:rPr>
          <w:color w:val="000000"/>
        </w:rPr>
        <w:t xml:space="preserve"> </w:t>
      </w:r>
      <w:r w:rsidRPr="009D3DAC">
        <w:t xml:space="preserve">czas </w:t>
      </w:r>
      <w:r>
        <w:t>trwania</w:t>
      </w:r>
      <w:r w:rsidRPr="009D3DAC">
        <w:t xml:space="preserve"> impulsu w</w:t>
      </w:r>
      <w:r>
        <w:t>y</w:t>
      </w:r>
      <w:r w:rsidRPr="009D3DAC">
        <w:t>jściowego</w:t>
      </w:r>
    </w:p>
    <w:p w:rsidR="00817063" w:rsidRPr="009D3DAC" w:rsidRDefault="00817063" w:rsidP="00817063">
      <w:pPr>
        <w:tabs>
          <w:tab w:val="left" w:pos="851"/>
          <w:tab w:val="left" w:pos="2268"/>
        </w:tabs>
        <w:autoSpaceDE w:val="0"/>
        <w:autoSpaceDN w:val="0"/>
        <w:adjustRightInd w:val="0"/>
        <w:spacing w:line="276" w:lineRule="auto"/>
      </w:pPr>
      <w:r>
        <w:t xml:space="preserve">3. </w:t>
      </w:r>
      <w:r w:rsidRPr="009D3DAC">
        <w:t>t</w:t>
      </w:r>
      <w:r w:rsidRPr="009D3DAC">
        <w:rPr>
          <w:vertAlign w:val="subscript"/>
        </w:rPr>
        <w:t>NWEJ</w:t>
      </w:r>
      <w:r w:rsidRPr="009D3DAC">
        <w:t xml:space="preserve"> </w:t>
      </w:r>
      <w:r>
        <w:tab/>
      </w:r>
      <w:r w:rsidRPr="009D3DAC">
        <w:t xml:space="preserve">= </w:t>
      </w:r>
      <w:r>
        <w:t xml:space="preserve">0,05 </w:t>
      </w:r>
      <w:r>
        <w:rPr>
          <w:color w:val="000000"/>
        </w:rPr>
        <w:t xml:space="preserve">[ ms ] </w:t>
      </w:r>
      <w:r w:rsidRPr="009D3DAC">
        <w:t>- czas narastania impulsu wejściowego</w:t>
      </w:r>
    </w:p>
    <w:p w:rsidR="00817063" w:rsidRPr="009D3DAC" w:rsidRDefault="00817063" w:rsidP="00817063">
      <w:pPr>
        <w:tabs>
          <w:tab w:val="left" w:pos="851"/>
          <w:tab w:val="left" w:pos="2268"/>
        </w:tabs>
        <w:autoSpaceDE w:val="0"/>
        <w:autoSpaceDN w:val="0"/>
        <w:adjustRightInd w:val="0"/>
        <w:spacing w:line="276" w:lineRule="auto"/>
      </w:pPr>
      <w:r>
        <w:t xml:space="preserve">4. </w:t>
      </w:r>
      <w:r w:rsidRPr="009D3DAC">
        <w:t>t</w:t>
      </w:r>
      <w:r w:rsidRPr="009D3DAC">
        <w:rPr>
          <w:vertAlign w:val="subscript"/>
        </w:rPr>
        <w:t>NWYJ</w:t>
      </w:r>
      <w:r w:rsidRPr="009D3DAC">
        <w:t xml:space="preserve"> </w:t>
      </w:r>
      <w:r>
        <w:tab/>
      </w:r>
      <w:r w:rsidRPr="009D3DAC">
        <w:t xml:space="preserve">= </w:t>
      </w:r>
      <w:r>
        <w:t xml:space="preserve">0,10 </w:t>
      </w:r>
      <w:r>
        <w:rPr>
          <w:color w:val="000000"/>
        </w:rPr>
        <w:t xml:space="preserve">[ ms ] </w:t>
      </w:r>
      <w:r w:rsidRPr="009D3DAC">
        <w:t>- czas narastania impulsu wyjściowego</w:t>
      </w:r>
    </w:p>
    <w:p w:rsidR="00817063" w:rsidRPr="009D3DAC" w:rsidRDefault="00817063" w:rsidP="00817063">
      <w:pPr>
        <w:tabs>
          <w:tab w:val="left" w:pos="851"/>
          <w:tab w:val="left" w:pos="2268"/>
        </w:tabs>
        <w:autoSpaceDE w:val="0"/>
        <w:autoSpaceDN w:val="0"/>
        <w:adjustRightInd w:val="0"/>
        <w:spacing w:line="276" w:lineRule="auto"/>
      </w:pPr>
      <w:r>
        <w:t xml:space="preserve">5. </w:t>
      </w:r>
      <w:r w:rsidRPr="009D3DAC">
        <w:t>t</w:t>
      </w:r>
      <w:r>
        <w:rPr>
          <w:vertAlign w:val="subscript"/>
        </w:rPr>
        <w:t>O</w:t>
      </w:r>
      <w:r w:rsidRPr="009D3DAC">
        <w:rPr>
          <w:vertAlign w:val="subscript"/>
        </w:rPr>
        <w:t>WEJ</w:t>
      </w:r>
      <w:r w:rsidRPr="009D3DAC">
        <w:t xml:space="preserve"> </w:t>
      </w:r>
      <w:r>
        <w:tab/>
      </w:r>
      <w:r w:rsidRPr="009D3DAC">
        <w:t xml:space="preserve">= </w:t>
      </w:r>
      <w:r>
        <w:t xml:space="preserve">0,50 [ ms ] </w:t>
      </w:r>
      <w:r w:rsidRPr="009D3DAC">
        <w:t xml:space="preserve">- czas </w:t>
      </w:r>
      <w:r>
        <w:t>opadania</w:t>
      </w:r>
      <w:r w:rsidRPr="009D3DAC">
        <w:t xml:space="preserve"> impulsu wejściowego</w:t>
      </w:r>
    </w:p>
    <w:p w:rsidR="00817063" w:rsidRPr="009D3DAC" w:rsidRDefault="00817063" w:rsidP="00817063">
      <w:pPr>
        <w:tabs>
          <w:tab w:val="left" w:pos="851"/>
          <w:tab w:val="left" w:pos="2268"/>
        </w:tabs>
        <w:autoSpaceDE w:val="0"/>
        <w:autoSpaceDN w:val="0"/>
        <w:adjustRightInd w:val="0"/>
        <w:spacing w:line="276" w:lineRule="auto"/>
      </w:pPr>
      <w:r>
        <w:t xml:space="preserve">6. </w:t>
      </w:r>
      <w:r w:rsidRPr="009D3DAC">
        <w:t>t</w:t>
      </w:r>
      <w:r>
        <w:rPr>
          <w:vertAlign w:val="subscript"/>
        </w:rPr>
        <w:t>O</w:t>
      </w:r>
      <w:r w:rsidRPr="009D3DAC">
        <w:rPr>
          <w:vertAlign w:val="subscript"/>
        </w:rPr>
        <w:t>WYJ</w:t>
      </w:r>
      <w:r w:rsidRPr="009D3DAC">
        <w:t xml:space="preserve"> </w:t>
      </w:r>
      <w:r>
        <w:tab/>
      </w:r>
      <w:r w:rsidRPr="009D3DAC">
        <w:t xml:space="preserve">= </w:t>
      </w:r>
      <w:r>
        <w:t xml:space="preserve">1,00 [ ms ] </w:t>
      </w:r>
      <w:r w:rsidRPr="009D3DAC">
        <w:t xml:space="preserve">- czas </w:t>
      </w:r>
      <w:r>
        <w:t xml:space="preserve">opadania </w:t>
      </w:r>
      <w:r w:rsidRPr="009D3DAC">
        <w:t>impulsu wyjściowego</w:t>
      </w:r>
    </w:p>
    <w:p w:rsidR="00817063" w:rsidRDefault="00817063" w:rsidP="00573986">
      <w:pPr>
        <w:autoSpaceDE w:val="0"/>
        <w:autoSpaceDN w:val="0"/>
        <w:adjustRightInd w:val="0"/>
        <w:spacing w:line="276" w:lineRule="auto"/>
        <w:jc w:val="center"/>
        <w:rPr>
          <w:bCs/>
          <w:color w:val="000000" w:themeColor="text1"/>
        </w:rPr>
      </w:pPr>
    </w:p>
    <w:p w:rsidR="00573986" w:rsidRDefault="00573986" w:rsidP="00573986">
      <w:pPr>
        <w:autoSpaceDE w:val="0"/>
        <w:autoSpaceDN w:val="0"/>
        <w:adjustRightInd w:val="0"/>
        <w:spacing w:line="276" w:lineRule="auto"/>
        <w:jc w:val="center"/>
        <w:rPr>
          <w:bCs/>
          <w:color w:val="000000" w:themeColor="text1"/>
        </w:rPr>
      </w:pPr>
      <w:r>
        <w:rPr>
          <w:bCs/>
          <w:color w:val="000000" w:themeColor="text1"/>
        </w:rPr>
        <w:t>Rys. 3.2</w:t>
      </w:r>
      <w:r w:rsidRPr="00EC2788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Kształt napięcia wyjściowego wraz z pomiarami jakości impulsu wyjściowego</w:t>
      </w:r>
    </w:p>
    <w:p w:rsidR="009D3DAC" w:rsidRPr="009D3DAC" w:rsidRDefault="009D3DAC" w:rsidP="009D3DAC">
      <w:pPr>
        <w:autoSpaceDE w:val="0"/>
        <w:autoSpaceDN w:val="0"/>
        <w:adjustRightInd w:val="0"/>
        <w:spacing w:line="276" w:lineRule="auto"/>
      </w:pPr>
    </w:p>
    <w:tbl>
      <w:tblPr>
        <w:tblW w:w="3240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025"/>
        <w:gridCol w:w="1135"/>
        <w:gridCol w:w="1080"/>
      </w:tblGrid>
      <w:tr w:rsidR="005549CE" w:rsidRPr="005549CE" w:rsidTr="005549CE">
        <w:trPr>
          <w:trHeight w:val="285"/>
          <w:jc w:val="center"/>
        </w:trPr>
        <w:tc>
          <w:tcPr>
            <w:tcW w:w="3240" w:type="dxa"/>
            <w:gridSpan w:val="3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V</w:t>
            </w: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  <w:vertAlign w:val="subscript"/>
              </w:rPr>
              <w:t>CC</w:t>
            </w: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 xml:space="preserve"> = 12 [ V ]</w:t>
            </w:r>
          </w:p>
        </w:tc>
      </w:tr>
      <w:tr w:rsidR="005549CE" w:rsidRPr="005549CE" w:rsidTr="005549CE">
        <w:trPr>
          <w:trHeight w:val="285"/>
          <w:jc w:val="center"/>
        </w:trPr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R</w:t>
            </w: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  <w:vertAlign w:val="subscript"/>
              </w:rPr>
              <w:t>L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U</w:t>
            </w: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  <w:vertAlign w:val="subscript"/>
              </w:rPr>
              <w:t>WYJ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f</w:t>
            </w:r>
          </w:p>
        </w:tc>
      </w:tr>
      <w:tr w:rsidR="005549CE" w:rsidRPr="005549CE" w:rsidTr="005549CE">
        <w:trPr>
          <w:trHeight w:val="285"/>
          <w:jc w:val="center"/>
        </w:trPr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[ Ω ]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[ V ]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[ kHz ]</w:t>
            </w:r>
          </w:p>
        </w:tc>
      </w:tr>
      <w:tr w:rsidR="005549CE" w:rsidRPr="005549CE" w:rsidTr="005549CE">
        <w:trPr>
          <w:trHeight w:val="285"/>
          <w:jc w:val="center"/>
        </w:trPr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1,08</w:t>
            </w:r>
          </w:p>
        </w:tc>
      </w:tr>
      <w:tr w:rsidR="005549CE" w:rsidRPr="005549CE" w:rsidTr="005549CE">
        <w:trPr>
          <w:trHeight w:val="285"/>
          <w:jc w:val="center"/>
        </w:trPr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9000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9,6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0,54</w:t>
            </w:r>
          </w:p>
        </w:tc>
      </w:tr>
      <w:tr w:rsidR="005549CE" w:rsidRPr="005549CE" w:rsidTr="005549CE">
        <w:trPr>
          <w:trHeight w:val="285"/>
          <w:jc w:val="center"/>
        </w:trPr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8000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9,6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0,54</w:t>
            </w:r>
          </w:p>
        </w:tc>
      </w:tr>
      <w:tr w:rsidR="005549CE" w:rsidRPr="005549CE" w:rsidTr="005549CE">
        <w:trPr>
          <w:trHeight w:val="285"/>
          <w:jc w:val="center"/>
        </w:trPr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9,2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0,54</w:t>
            </w:r>
          </w:p>
        </w:tc>
      </w:tr>
      <w:tr w:rsidR="005549CE" w:rsidRPr="005549CE" w:rsidTr="005549CE">
        <w:trPr>
          <w:trHeight w:val="285"/>
          <w:jc w:val="center"/>
        </w:trPr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3000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9,2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0,54</w:t>
            </w:r>
          </w:p>
        </w:tc>
      </w:tr>
      <w:tr w:rsidR="005549CE" w:rsidRPr="005549CE" w:rsidTr="005549CE">
        <w:trPr>
          <w:trHeight w:val="285"/>
          <w:jc w:val="center"/>
        </w:trPr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8,8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0,54</w:t>
            </w:r>
          </w:p>
        </w:tc>
      </w:tr>
      <w:tr w:rsidR="005549CE" w:rsidRPr="005549CE" w:rsidTr="005549CE">
        <w:trPr>
          <w:trHeight w:val="285"/>
          <w:jc w:val="center"/>
        </w:trPr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8,2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2,69</w:t>
            </w:r>
          </w:p>
        </w:tc>
      </w:tr>
      <w:tr w:rsidR="005549CE" w:rsidRPr="005549CE" w:rsidTr="005549CE">
        <w:trPr>
          <w:trHeight w:val="285"/>
          <w:jc w:val="center"/>
        </w:trPr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2,69</w:t>
            </w:r>
          </w:p>
        </w:tc>
      </w:tr>
      <w:tr w:rsidR="005549CE" w:rsidRPr="005549CE" w:rsidTr="005549CE">
        <w:trPr>
          <w:trHeight w:val="285"/>
          <w:jc w:val="center"/>
        </w:trPr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1,08</w:t>
            </w:r>
          </w:p>
        </w:tc>
      </w:tr>
      <w:tr w:rsidR="005549CE" w:rsidRPr="005549CE" w:rsidTr="005549CE">
        <w:trPr>
          <w:trHeight w:val="285"/>
          <w:jc w:val="center"/>
        </w:trPr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7,8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1,08</w:t>
            </w:r>
          </w:p>
        </w:tc>
      </w:tr>
      <w:tr w:rsidR="005549CE" w:rsidRPr="005549CE" w:rsidTr="005549CE">
        <w:trPr>
          <w:trHeight w:val="285"/>
          <w:jc w:val="center"/>
        </w:trPr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7,6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1,08</w:t>
            </w:r>
          </w:p>
        </w:tc>
      </w:tr>
      <w:tr w:rsidR="005549CE" w:rsidRPr="005549CE" w:rsidTr="005549CE">
        <w:trPr>
          <w:trHeight w:val="285"/>
          <w:jc w:val="center"/>
        </w:trPr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6,6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1,08</w:t>
            </w:r>
          </w:p>
        </w:tc>
      </w:tr>
      <w:tr w:rsidR="005549CE" w:rsidRPr="005549CE" w:rsidTr="005549CE">
        <w:trPr>
          <w:trHeight w:val="285"/>
          <w:jc w:val="center"/>
        </w:trPr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5,6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1,08</w:t>
            </w:r>
          </w:p>
        </w:tc>
      </w:tr>
      <w:tr w:rsidR="005549CE" w:rsidRPr="005549CE" w:rsidTr="005549CE">
        <w:trPr>
          <w:trHeight w:val="285"/>
          <w:jc w:val="center"/>
        </w:trPr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5549CE" w:rsidRPr="005549CE" w:rsidRDefault="005549CE" w:rsidP="005549C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5549CE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1,08</w:t>
            </w:r>
          </w:p>
        </w:tc>
      </w:tr>
    </w:tbl>
    <w:p w:rsidR="00573986" w:rsidRDefault="00573986" w:rsidP="00453869">
      <w:pPr>
        <w:autoSpaceDE w:val="0"/>
        <w:autoSpaceDN w:val="0"/>
        <w:adjustRightInd w:val="0"/>
        <w:spacing w:line="276" w:lineRule="auto"/>
        <w:jc w:val="center"/>
      </w:pPr>
    </w:p>
    <w:p w:rsidR="00704F41" w:rsidRPr="005549CE" w:rsidRDefault="00103D50" w:rsidP="00704F41">
      <w:pPr>
        <w:autoSpaceDE w:val="0"/>
        <w:autoSpaceDN w:val="0"/>
        <w:adjustRightInd w:val="0"/>
        <w:spacing w:line="276" w:lineRule="auto"/>
        <w:jc w:val="center"/>
        <w:rPr>
          <w:color w:val="000000" w:themeColor="text1"/>
        </w:rPr>
      </w:pPr>
      <w:r>
        <w:rPr>
          <w:color w:val="000000" w:themeColor="text1"/>
        </w:rPr>
        <w:t>Tab. 3.2</w:t>
      </w:r>
      <w:r w:rsidR="005549CE" w:rsidRPr="005549CE">
        <w:rPr>
          <w:color w:val="000000" w:themeColor="text1"/>
        </w:rPr>
        <w:t xml:space="preserve"> Wpływ</w:t>
      </w:r>
      <w:r w:rsidR="005227A9">
        <w:rPr>
          <w:color w:val="000000" w:themeColor="text1"/>
        </w:rPr>
        <w:t xml:space="preserve"> zmian</w:t>
      </w:r>
      <w:r w:rsidR="005549CE" w:rsidRPr="005549CE">
        <w:rPr>
          <w:color w:val="000000" w:themeColor="text1"/>
        </w:rPr>
        <w:t xml:space="preserve"> rezystancji obciążenia na amplitudę i częstotliwość sygnału wyjściowego</w:t>
      </w:r>
    </w:p>
    <w:p w:rsidR="00131428" w:rsidRDefault="00131428" w:rsidP="00131428">
      <w:pPr>
        <w:autoSpaceDE w:val="0"/>
        <w:autoSpaceDN w:val="0"/>
        <w:adjustRightInd w:val="0"/>
        <w:spacing w:line="276" w:lineRule="auto"/>
        <w:rPr>
          <w:color w:val="FF0000"/>
        </w:rPr>
      </w:pPr>
    </w:p>
    <w:p w:rsidR="008156A0" w:rsidRDefault="005D4AA8" w:rsidP="00131428">
      <w:pPr>
        <w:autoSpaceDE w:val="0"/>
        <w:autoSpaceDN w:val="0"/>
        <w:adjustRightInd w:val="0"/>
        <w:spacing w:line="276" w:lineRule="auto"/>
        <w:jc w:val="center"/>
        <w:rPr>
          <w:bCs/>
          <w:color w:val="000000" w:themeColor="text1"/>
        </w:rPr>
      </w:pPr>
      <w:r w:rsidRPr="005D4AA8">
        <w:rPr>
          <w:noProof/>
          <w:color w:val="FF0000"/>
        </w:rPr>
        <w:pict>
          <v:shape id="_x0000_s1114" type="#_x0000_t202" style="position:absolute;left:0;text-align:left;margin-left:433.75pt;margin-top:167.65pt;width:63pt;height:33.75pt;z-index:251740160" stroked="f">
            <v:textbox>
              <w:txbxContent>
                <w:p w:rsidR="00103D50" w:rsidRPr="00103D50" w:rsidRDefault="00103D50" w:rsidP="00103D50">
                  <w:r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</w:rPr>
                    <w:t>R</w:t>
                  </w:r>
                  <w:r w:rsidRPr="00103D50"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  <w:vertAlign w:val="subscript"/>
                    </w:rPr>
                    <w:t>L</w:t>
                  </w:r>
                  <w:r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  <w:vertAlign w:val="subscript"/>
                    </w:rPr>
                    <w:t xml:space="preserve"> </w:t>
                  </w:r>
                  <w:r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</w:rPr>
                    <w:t xml:space="preserve">[ </w:t>
                  </w:r>
                  <w:r>
                    <w:rPr>
                      <w:color w:val="000000"/>
                      <w:sz w:val="22"/>
                      <w:szCs w:val="22"/>
                    </w:rPr>
                    <w:t>Ω</w:t>
                  </w:r>
                  <w:r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</w:rPr>
                    <w:t xml:space="preserve"> ]</w:t>
                  </w:r>
                </w:p>
              </w:txbxContent>
            </v:textbox>
          </v:shape>
        </w:pict>
      </w:r>
      <w:r>
        <w:rPr>
          <w:bCs/>
          <w:noProof/>
          <w:color w:val="000000" w:themeColor="text1"/>
        </w:rPr>
        <w:pict>
          <v:shape id="_x0000_s1112" type="#_x0000_t202" style="position:absolute;left:0;text-align:left;margin-left:-47.6pt;margin-top:-2pt;width:63pt;height:33.75pt;z-index:251656188" stroked="f">
            <v:textbox>
              <w:txbxContent>
                <w:p w:rsidR="00FB0166" w:rsidRPr="00103D50" w:rsidRDefault="00103D50">
                  <w:r w:rsidRPr="005549CE"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</w:rPr>
                    <w:t>U</w:t>
                  </w:r>
                  <w:r w:rsidRPr="005549CE"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  <w:vertAlign w:val="subscript"/>
                    </w:rPr>
                    <w:t>WYJ</w:t>
                  </w:r>
                  <w:r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  <w:vertAlign w:val="subscript"/>
                    </w:rPr>
                    <w:t xml:space="preserve"> </w:t>
                  </w:r>
                  <w:r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</w:rPr>
                    <w:t>[ V ]</w:t>
                  </w:r>
                </w:p>
              </w:txbxContent>
            </v:textbox>
          </v:shape>
        </w:pict>
      </w:r>
      <w:r w:rsidR="00F361C5" w:rsidRPr="00F361C5">
        <w:rPr>
          <w:bCs/>
          <w:noProof/>
          <w:color w:val="000000" w:themeColor="text1"/>
        </w:rPr>
        <w:drawing>
          <wp:inline distT="0" distB="0" distL="0" distR="0">
            <wp:extent cx="5638800" cy="2743200"/>
            <wp:effectExtent l="0" t="0" r="0" b="0"/>
            <wp:docPr id="4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156A0" w:rsidRDefault="008156A0" w:rsidP="00131428">
      <w:pPr>
        <w:autoSpaceDE w:val="0"/>
        <w:autoSpaceDN w:val="0"/>
        <w:adjustRightInd w:val="0"/>
        <w:spacing w:line="276" w:lineRule="auto"/>
        <w:jc w:val="center"/>
        <w:rPr>
          <w:bCs/>
          <w:color w:val="000000" w:themeColor="text1"/>
        </w:rPr>
      </w:pPr>
    </w:p>
    <w:p w:rsidR="00131428" w:rsidRDefault="00131428" w:rsidP="00131428">
      <w:pPr>
        <w:autoSpaceDE w:val="0"/>
        <w:autoSpaceDN w:val="0"/>
        <w:adjustRightInd w:val="0"/>
        <w:spacing w:line="276" w:lineRule="auto"/>
        <w:jc w:val="center"/>
        <w:rPr>
          <w:color w:val="000000" w:themeColor="text1"/>
        </w:rPr>
      </w:pPr>
      <w:r w:rsidRPr="00131428">
        <w:rPr>
          <w:bCs/>
          <w:color w:val="000000" w:themeColor="text1"/>
        </w:rPr>
        <w:t xml:space="preserve">Rys. 3.3 Charakterystyka obrazująca </w:t>
      </w:r>
      <w:r w:rsidRPr="00131428">
        <w:rPr>
          <w:color w:val="000000" w:themeColor="text1"/>
        </w:rPr>
        <w:t>wpływ</w:t>
      </w:r>
      <w:r w:rsidR="005227A9">
        <w:rPr>
          <w:color w:val="000000" w:themeColor="text1"/>
        </w:rPr>
        <w:t xml:space="preserve"> zmian</w:t>
      </w:r>
      <w:r w:rsidRPr="00131428">
        <w:rPr>
          <w:color w:val="000000" w:themeColor="text1"/>
        </w:rPr>
        <w:t xml:space="preserve"> rezystancji obciążenia na amplitudę sygnału wyjściowego</w:t>
      </w:r>
    </w:p>
    <w:p w:rsidR="00657F8C" w:rsidRDefault="00657F8C" w:rsidP="00131428">
      <w:pPr>
        <w:autoSpaceDE w:val="0"/>
        <w:autoSpaceDN w:val="0"/>
        <w:adjustRightInd w:val="0"/>
        <w:spacing w:line="276" w:lineRule="auto"/>
        <w:jc w:val="center"/>
        <w:rPr>
          <w:color w:val="000000" w:themeColor="text1"/>
        </w:rPr>
      </w:pPr>
    </w:p>
    <w:p w:rsidR="00657F8C" w:rsidRPr="00131428" w:rsidRDefault="005D4AA8" w:rsidP="00131428">
      <w:pPr>
        <w:autoSpaceDE w:val="0"/>
        <w:autoSpaceDN w:val="0"/>
        <w:adjustRightInd w:val="0"/>
        <w:spacing w:line="276" w:lineRule="auto"/>
        <w:jc w:val="center"/>
        <w:rPr>
          <w:color w:val="000000" w:themeColor="text1"/>
        </w:rPr>
      </w:pPr>
      <w:r>
        <w:rPr>
          <w:noProof/>
          <w:color w:val="000000" w:themeColor="text1"/>
        </w:rPr>
        <w:pict>
          <v:shape id="_x0000_s1116" type="#_x0000_t202" style="position:absolute;left:0;text-align:left;margin-left:-47.6pt;margin-top:.1pt;width:63pt;height:33.75pt;z-index:251742208" stroked="f">
            <v:textbox>
              <w:txbxContent>
                <w:p w:rsidR="00657F8C" w:rsidRPr="00103D50" w:rsidRDefault="00657F8C" w:rsidP="00657F8C">
                  <w:r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</w:rPr>
                    <w:t>f [ kHz ]</w:t>
                  </w:r>
                </w:p>
              </w:txbxContent>
            </v:textbox>
          </v:shape>
        </w:pict>
      </w:r>
      <w:r>
        <w:rPr>
          <w:noProof/>
          <w:color w:val="000000" w:themeColor="text1"/>
        </w:rPr>
        <w:pict>
          <v:shape id="_x0000_s1115" type="#_x0000_t202" style="position:absolute;left:0;text-align:left;margin-left:433.75pt;margin-top:165.85pt;width:63pt;height:33.75pt;z-index:251741184" stroked="f">
            <v:textbox>
              <w:txbxContent>
                <w:p w:rsidR="00657F8C" w:rsidRPr="00103D50" w:rsidRDefault="00657F8C" w:rsidP="00657F8C">
                  <w:r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</w:rPr>
                    <w:t>R</w:t>
                  </w:r>
                  <w:r w:rsidRPr="00103D50"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  <w:vertAlign w:val="subscript"/>
                    </w:rPr>
                    <w:t>L</w:t>
                  </w:r>
                  <w:r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  <w:vertAlign w:val="subscript"/>
                    </w:rPr>
                    <w:t xml:space="preserve"> </w:t>
                  </w:r>
                  <w:r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</w:rPr>
                    <w:t xml:space="preserve">[ </w:t>
                  </w:r>
                  <w:r>
                    <w:rPr>
                      <w:color w:val="000000"/>
                      <w:sz w:val="22"/>
                      <w:szCs w:val="22"/>
                    </w:rPr>
                    <w:t>Ω</w:t>
                  </w:r>
                  <w:r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</w:rPr>
                    <w:t xml:space="preserve"> ]</w:t>
                  </w:r>
                </w:p>
              </w:txbxContent>
            </v:textbox>
          </v:shape>
        </w:pict>
      </w:r>
      <w:r w:rsidR="00657F8C" w:rsidRPr="00657F8C">
        <w:rPr>
          <w:noProof/>
          <w:color w:val="000000" w:themeColor="text1"/>
        </w:rPr>
        <w:drawing>
          <wp:inline distT="0" distB="0" distL="0" distR="0">
            <wp:extent cx="5619750" cy="2743200"/>
            <wp:effectExtent l="0" t="0" r="0" b="0"/>
            <wp:docPr id="11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31428" w:rsidRDefault="00131428" w:rsidP="00E544CE">
      <w:pPr>
        <w:autoSpaceDE w:val="0"/>
        <w:autoSpaceDN w:val="0"/>
        <w:adjustRightInd w:val="0"/>
        <w:spacing w:line="276" w:lineRule="auto"/>
        <w:jc w:val="center"/>
        <w:rPr>
          <w:color w:val="FF0000"/>
        </w:rPr>
      </w:pPr>
    </w:p>
    <w:p w:rsidR="00103D50" w:rsidRPr="00131428" w:rsidRDefault="00103D50" w:rsidP="00103D50">
      <w:pPr>
        <w:autoSpaceDE w:val="0"/>
        <w:autoSpaceDN w:val="0"/>
        <w:adjustRightInd w:val="0"/>
        <w:spacing w:line="276" w:lineRule="auto"/>
        <w:jc w:val="center"/>
        <w:rPr>
          <w:color w:val="000000" w:themeColor="text1"/>
        </w:rPr>
      </w:pPr>
      <w:r>
        <w:rPr>
          <w:bCs/>
          <w:color w:val="000000" w:themeColor="text1"/>
        </w:rPr>
        <w:t>Rys. 3.4</w:t>
      </w:r>
      <w:r w:rsidRPr="00131428">
        <w:rPr>
          <w:bCs/>
          <w:color w:val="000000" w:themeColor="text1"/>
        </w:rPr>
        <w:t xml:space="preserve"> Charakterystyka obrazująca </w:t>
      </w:r>
      <w:r w:rsidRPr="00131428">
        <w:rPr>
          <w:color w:val="000000" w:themeColor="text1"/>
        </w:rPr>
        <w:t>wpływ</w:t>
      </w:r>
      <w:r w:rsidR="005227A9">
        <w:rPr>
          <w:color w:val="000000" w:themeColor="text1"/>
        </w:rPr>
        <w:t xml:space="preserve"> zmian</w:t>
      </w:r>
      <w:r w:rsidRPr="00131428">
        <w:rPr>
          <w:color w:val="000000" w:themeColor="text1"/>
        </w:rPr>
        <w:t xml:space="preserve"> rezystancji obciążenia na </w:t>
      </w:r>
      <w:r>
        <w:rPr>
          <w:color w:val="000000" w:themeColor="text1"/>
        </w:rPr>
        <w:t>częstotliwość sygnału wyjściowego</w:t>
      </w:r>
    </w:p>
    <w:p w:rsidR="00131428" w:rsidRPr="005227A9" w:rsidRDefault="00131428" w:rsidP="00E544CE">
      <w:pPr>
        <w:autoSpaceDE w:val="0"/>
        <w:autoSpaceDN w:val="0"/>
        <w:adjustRightInd w:val="0"/>
        <w:spacing w:line="276" w:lineRule="auto"/>
        <w:jc w:val="center"/>
        <w:rPr>
          <w:color w:val="000000" w:themeColor="text1"/>
        </w:rPr>
      </w:pPr>
    </w:p>
    <w:p w:rsidR="00C42119" w:rsidRDefault="00C42119" w:rsidP="006E5F65">
      <w:pPr>
        <w:jc w:val="both"/>
        <w:rPr>
          <w:color w:val="000000" w:themeColor="text1"/>
        </w:rPr>
      </w:pPr>
      <w:r w:rsidRPr="005227A9">
        <w:rPr>
          <w:color w:val="000000" w:themeColor="text1"/>
        </w:rPr>
        <w:tab/>
        <w:t>Przy zmianie rezystancji obciążenia</w:t>
      </w:r>
      <w:r w:rsidR="006E5F65" w:rsidRPr="005227A9">
        <w:rPr>
          <w:color w:val="000000" w:themeColor="text1"/>
        </w:rPr>
        <w:t xml:space="preserve"> R</w:t>
      </w:r>
      <w:r w:rsidR="006E5F65" w:rsidRPr="005227A9">
        <w:rPr>
          <w:color w:val="000000" w:themeColor="text1"/>
          <w:vertAlign w:val="subscript"/>
        </w:rPr>
        <w:t>L</w:t>
      </w:r>
      <w:r w:rsidR="006E5F65" w:rsidRPr="005227A9">
        <w:rPr>
          <w:color w:val="000000" w:themeColor="text1"/>
        </w:rPr>
        <w:t xml:space="preserve"> w zakresie od 10 [ kΩ ] do 1 [ MΩ] nie zauważono zmian parametrów wyjściowych. </w:t>
      </w:r>
    </w:p>
    <w:p w:rsidR="008E218B" w:rsidRDefault="008E218B" w:rsidP="006E5F65">
      <w:pPr>
        <w:jc w:val="both"/>
        <w:rPr>
          <w:color w:val="000000" w:themeColor="text1"/>
        </w:rPr>
      </w:pPr>
    </w:p>
    <w:tbl>
      <w:tblPr>
        <w:tblW w:w="3620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460"/>
        <w:gridCol w:w="1080"/>
        <w:gridCol w:w="1080"/>
      </w:tblGrid>
      <w:tr w:rsidR="008E218B" w:rsidRPr="008E218B" w:rsidTr="0089098E">
        <w:trPr>
          <w:trHeight w:val="285"/>
          <w:jc w:val="center"/>
        </w:trPr>
        <w:tc>
          <w:tcPr>
            <w:tcW w:w="3620" w:type="dxa"/>
            <w:gridSpan w:val="3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R</w:t>
            </w: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  <w:vertAlign w:val="subscript"/>
              </w:rPr>
              <w:t>L</w:t>
            </w: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 xml:space="preserve"> = 10 [ kΩ ]</w:t>
            </w:r>
          </w:p>
        </w:tc>
      </w:tr>
      <w:tr w:rsidR="008E218B" w:rsidRPr="008E218B" w:rsidTr="0089098E">
        <w:trPr>
          <w:trHeight w:val="285"/>
          <w:jc w:val="center"/>
        </w:trPr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V</w:t>
            </w: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  <w:vertAlign w:val="subscript"/>
              </w:rPr>
              <w:t>CC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U</w:t>
            </w: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  <w:vertAlign w:val="subscript"/>
              </w:rPr>
              <w:t>WY</w:t>
            </w:r>
            <w:r w:rsidR="005B11F3">
              <w:rPr>
                <w:rFonts w:ascii="Czcionka tekstu podstawowego" w:hAnsi="Czcionka tekstu podstawowego"/>
                <w:color w:val="000000"/>
                <w:sz w:val="22"/>
                <w:szCs w:val="22"/>
                <w:vertAlign w:val="subscript"/>
              </w:rPr>
              <w:t>J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f</w:t>
            </w:r>
          </w:p>
        </w:tc>
      </w:tr>
      <w:tr w:rsidR="0089098E" w:rsidRPr="008E218B" w:rsidTr="0089098E">
        <w:trPr>
          <w:trHeight w:val="285"/>
          <w:jc w:val="center"/>
        </w:trPr>
        <w:tc>
          <w:tcPr>
            <w:tcW w:w="2540" w:type="dxa"/>
            <w:gridSpan w:val="2"/>
            <w:shd w:val="clear" w:color="auto" w:fill="auto"/>
            <w:noWrap/>
            <w:vAlign w:val="center"/>
            <w:hideMark/>
          </w:tcPr>
          <w:p w:rsidR="0089098E" w:rsidRPr="008E218B" w:rsidRDefault="0089098E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 xml:space="preserve">      </w:t>
            </w: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[ V ]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9098E" w:rsidRPr="008E218B" w:rsidRDefault="0089098E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[ kHz ]</w:t>
            </w:r>
          </w:p>
        </w:tc>
      </w:tr>
      <w:tr w:rsidR="008E218B" w:rsidRPr="008E218B" w:rsidTr="0089098E">
        <w:trPr>
          <w:trHeight w:val="285"/>
          <w:jc w:val="center"/>
        </w:trPr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3,6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0,54</w:t>
            </w:r>
          </w:p>
        </w:tc>
      </w:tr>
      <w:tr w:rsidR="008E218B" w:rsidRPr="008E218B" w:rsidTr="0089098E">
        <w:trPr>
          <w:trHeight w:val="285"/>
          <w:jc w:val="center"/>
        </w:trPr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4,2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0,542</w:t>
            </w:r>
          </w:p>
        </w:tc>
      </w:tr>
      <w:tr w:rsidR="008E218B" w:rsidRPr="008E218B" w:rsidTr="0089098E">
        <w:trPr>
          <w:trHeight w:val="285"/>
          <w:jc w:val="center"/>
        </w:trPr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5,6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0,542</w:t>
            </w:r>
          </w:p>
        </w:tc>
      </w:tr>
      <w:tr w:rsidR="008E218B" w:rsidRPr="008E218B" w:rsidTr="0089098E">
        <w:trPr>
          <w:trHeight w:val="285"/>
          <w:jc w:val="center"/>
        </w:trPr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6,2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0,542</w:t>
            </w:r>
          </w:p>
        </w:tc>
      </w:tr>
      <w:tr w:rsidR="008E218B" w:rsidRPr="008E218B" w:rsidTr="0089098E">
        <w:trPr>
          <w:trHeight w:val="285"/>
          <w:jc w:val="center"/>
        </w:trPr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7,2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0,542</w:t>
            </w:r>
          </w:p>
        </w:tc>
      </w:tr>
      <w:tr w:rsidR="008E218B" w:rsidRPr="008E218B" w:rsidTr="0089098E">
        <w:trPr>
          <w:trHeight w:val="285"/>
          <w:jc w:val="center"/>
        </w:trPr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0,542</w:t>
            </w:r>
          </w:p>
        </w:tc>
      </w:tr>
      <w:tr w:rsidR="008E218B" w:rsidRPr="008E218B" w:rsidTr="0089098E">
        <w:trPr>
          <w:trHeight w:val="285"/>
          <w:jc w:val="center"/>
        </w:trPr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8,8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0,542</w:t>
            </w:r>
          </w:p>
        </w:tc>
      </w:tr>
      <w:tr w:rsidR="008E218B" w:rsidRPr="008E218B" w:rsidTr="0089098E">
        <w:trPr>
          <w:trHeight w:val="285"/>
          <w:jc w:val="center"/>
        </w:trPr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9,6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0,542</w:t>
            </w:r>
          </w:p>
        </w:tc>
      </w:tr>
      <w:tr w:rsidR="008E218B" w:rsidRPr="008E218B" w:rsidTr="0089098E">
        <w:trPr>
          <w:trHeight w:val="285"/>
          <w:jc w:val="center"/>
        </w:trPr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10,4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0,542</w:t>
            </w:r>
          </w:p>
        </w:tc>
      </w:tr>
      <w:tr w:rsidR="008E218B" w:rsidRPr="008E218B" w:rsidTr="0089098E">
        <w:trPr>
          <w:trHeight w:val="285"/>
          <w:jc w:val="center"/>
        </w:trPr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1,08</w:t>
            </w:r>
          </w:p>
        </w:tc>
      </w:tr>
      <w:tr w:rsidR="008E218B" w:rsidRPr="008E218B" w:rsidTr="0089098E">
        <w:trPr>
          <w:trHeight w:val="285"/>
          <w:jc w:val="center"/>
        </w:trPr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12,4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E218B" w:rsidRPr="008E218B" w:rsidRDefault="008E218B" w:rsidP="0089098E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E218B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1,08</w:t>
            </w:r>
          </w:p>
        </w:tc>
      </w:tr>
    </w:tbl>
    <w:p w:rsidR="00C42119" w:rsidRDefault="00C42119" w:rsidP="00C42119">
      <w:pPr>
        <w:autoSpaceDE w:val="0"/>
        <w:autoSpaceDN w:val="0"/>
        <w:adjustRightInd w:val="0"/>
        <w:spacing w:line="276" w:lineRule="auto"/>
        <w:rPr>
          <w:color w:val="FF0000"/>
        </w:rPr>
      </w:pPr>
    </w:p>
    <w:p w:rsidR="0089098E" w:rsidRDefault="005227A9" w:rsidP="005227A9">
      <w:pPr>
        <w:autoSpaceDE w:val="0"/>
        <w:autoSpaceDN w:val="0"/>
        <w:adjustRightInd w:val="0"/>
        <w:spacing w:line="276" w:lineRule="auto"/>
        <w:jc w:val="center"/>
        <w:rPr>
          <w:color w:val="000000" w:themeColor="text1"/>
        </w:rPr>
      </w:pPr>
      <w:r>
        <w:rPr>
          <w:color w:val="000000" w:themeColor="text1"/>
        </w:rPr>
        <w:t>Tab. 3.3</w:t>
      </w:r>
      <w:r w:rsidRPr="005549CE">
        <w:rPr>
          <w:color w:val="000000" w:themeColor="text1"/>
        </w:rPr>
        <w:t xml:space="preserve"> Wpływ</w:t>
      </w:r>
      <w:r>
        <w:rPr>
          <w:color w:val="000000" w:themeColor="text1"/>
        </w:rPr>
        <w:t xml:space="preserve"> zmian napięcia zasilającego na </w:t>
      </w:r>
      <w:r w:rsidRPr="005549CE">
        <w:rPr>
          <w:color w:val="000000" w:themeColor="text1"/>
        </w:rPr>
        <w:t>amplitudę i częstotliwość sygnału wyjściowego</w:t>
      </w:r>
    </w:p>
    <w:p w:rsidR="0089098E" w:rsidRPr="005549CE" w:rsidRDefault="005D4AA8" w:rsidP="005227A9">
      <w:pPr>
        <w:autoSpaceDE w:val="0"/>
        <w:autoSpaceDN w:val="0"/>
        <w:adjustRightInd w:val="0"/>
        <w:spacing w:line="276" w:lineRule="auto"/>
        <w:jc w:val="center"/>
        <w:rPr>
          <w:color w:val="000000" w:themeColor="text1"/>
        </w:rPr>
      </w:pPr>
      <w:r>
        <w:rPr>
          <w:noProof/>
          <w:color w:val="000000" w:themeColor="text1"/>
        </w:rPr>
        <w:pict>
          <v:shape id="_x0000_s1118" type="#_x0000_t202" style="position:absolute;left:0;text-align:left;margin-left:-48.35pt;margin-top:2.45pt;width:63pt;height:33.75pt;z-index:251744256" stroked="f">
            <v:textbox>
              <w:txbxContent>
                <w:p w:rsidR="005B11F3" w:rsidRPr="00103D50" w:rsidRDefault="005B11F3" w:rsidP="005B11F3">
                  <w:r w:rsidRPr="008E218B"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</w:rPr>
                    <w:t>U</w:t>
                  </w:r>
                  <w:r w:rsidRPr="008E218B"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  <w:vertAlign w:val="subscript"/>
                    </w:rPr>
                    <w:t>WY</w:t>
                  </w:r>
                  <w:r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  <w:vertAlign w:val="subscript"/>
                    </w:rPr>
                    <w:t>J</w:t>
                  </w:r>
                  <w:r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</w:rPr>
                    <w:t xml:space="preserve"> [ V ]</w:t>
                  </w:r>
                </w:p>
              </w:txbxContent>
            </v:textbox>
          </v:shape>
        </w:pict>
      </w:r>
      <w:r>
        <w:rPr>
          <w:noProof/>
          <w:color w:val="000000" w:themeColor="text1"/>
        </w:rPr>
        <w:pict>
          <v:shape id="_x0000_s1117" type="#_x0000_t202" style="position:absolute;left:0;text-align:left;margin-left:448.75pt;margin-top:163.7pt;width:63pt;height:33.75pt;z-index:251743232" stroked="f">
            <v:textbox>
              <w:txbxContent>
                <w:p w:rsidR="005B11F3" w:rsidRPr="00103D50" w:rsidRDefault="005B11F3" w:rsidP="005B11F3">
                  <w:r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</w:rPr>
                    <w:t>V</w:t>
                  </w:r>
                  <w:r w:rsidRPr="005B11F3"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  <w:vertAlign w:val="subscript"/>
                    </w:rPr>
                    <w:t>CC</w:t>
                  </w:r>
                  <w:r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</w:rPr>
                    <w:t xml:space="preserve"> [ V ]</w:t>
                  </w:r>
                </w:p>
              </w:txbxContent>
            </v:textbox>
          </v:shape>
        </w:pict>
      </w:r>
      <w:r w:rsidR="0089098E" w:rsidRPr="0089098E">
        <w:rPr>
          <w:noProof/>
          <w:color w:val="000000" w:themeColor="text1"/>
        </w:rPr>
        <w:drawing>
          <wp:inline distT="0" distB="0" distL="0" distR="0">
            <wp:extent cx="5686425" cy="2647950"/>
            <wp:effectExtent l="0" t="0" r="0" b="0"/>
            <wp:docPr id="13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9098E" w:rsidRDefault="005D4AA8" w:rsidP="0089098E">
      <w:pPr>
        <w:autoSpaceDE w:val="0"/>
        <w:autoSpaceDN w:val="0"/>
        <w:adjustRightInd w:val="0"/>
        <w:spacing w:line="276" w:lineRule="auto"/>
        <w:jc w:val="center"/>
        <w:rPr>
          <w:color w:val="000000" w:themeColor="text1"/>
        </w:rPr>
      </w:pPr>
      <w:r w:rsidRPr="005D4AA8">
        <w:rPr>
          <w:bCs/>
          <w:noProof/>
          <w:color w:val="000000" w:themeColor="text1"/>
        </w:rPr>
        <w:pict>
          <v:shape id="_x0000_s1120" type="#_x0000_t202" style="position:absolute;left:0;text-align:left;margin-left:-48.35pt;margin-top:28.2pt;width:63pt;height:33.75pt;z-index:251746304" stroked="f">
            <v:textbox>
              <w:txbxContent>
                <w:p w:rsidR="005B11F3" w:rsidRPr="00103D50" w:rsidRDefault="005B11F3" w:rsidP="005B11F3">
                  <w:r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</w:rPr>
                    <w:t>f [ kHz ]</w:t>
                  </w:r>
                </w:p>
              </w:txbxContent>
            </v:textbox>
          </v:shape>
        </w:pict>
      </w:r>
      <w:r w:rsidR="0089098E">
        <w:rPr>
          <w:bCs/>
          <w:color w:val="000000" w:themeColor="text1"/>
        </w:rPr>
        <w:t>Rys. 3.5</w:t>
      </w:r>
      <w:r w:rsidR="0089098E" w:rsidRPr="00131428">
        <w:rPr>
          <w:bCs/>
          <w:color w:val="000000" w:themeColor="text1"/>
        </w:rPr>
        <w:t xml:space="preserve"> Charakterystyka obrazująca </w:t>
      </w:r>
      <w:r w:rsidR="0089098E" w:rsidRPr="00131428">
        <w:rPr>
          <w:color w:val="000000" w:themeColor="text1"/>
        </w:rPr>
        <w:t>wpływ</w:t>
      </w:r>
      <w:r w:rsidR="0089098E">
        <w:rPr>
          <w:color w:val="000000" w:themeColor="text1"/>
        </w:rPr>
        <w:t xml:space="preserve"> zmian</w:t>
      </w:r>
      <w:r w:rsidR="0089098E" w:rsidRPr="00131428">
        <w:rPr>
          <w:color w:val="000000" w:themeColor="text1"/>
        </w:rPr>
        <w:t xml:space="preserve"> </w:t>
      </w:r>
      <w:r w:rsidR="0089098E">
        <w:rPr>
          <w:color w:val="000000" w:themeColor="text1"/>
        </w:rPr>
        <w:t xml:space="preserve">napięcia zasilającego </w:t>
      </w:r>
      <w:r w:rsidR="0089098E" w:rsidRPr="00131428">
        <w:rPr>
          <w:color w:val="000000" w:themeColor="text1"/>
        </w:rPr>
        <w:t>na amplitudę sygnału wyjściowego</w:t>
      </w:r>
    </w:p>
    <w:p w:rsidR="005B11F3" w:rsidRDefault="005D4AA8" w:rsidP="0089098E">
      <w:pPr>
        <w:autoSpaceDE w:val="0"/>
        <w:autoSpaceDN w:val="0"/>
        <w:adjustRightInd w:val="0"/>
        <w:spacing w:line="276" w:lineRule="auto"/>
        <w:jc w:val="center"/>
        <w:rPr>
          <w:color w:val="000000" w:themeColor="text1"/>
        </w:rPr>
      </w:pPr>
      <w:r>
        <w:rPr>
          <w:noProof/>
          <w:color w:val="000000" w:themeColor="text1"/>
        </w:rPr>
        <w:pict>
          <v:shape id="_x0000_s1119" type="#_x0000_t202" style="position:absolute;left:0;text-align:left;margin-left:444.4pt;margin-top:169.75pt;width:63pt;height:33.75pt;z-index:251745280" stroked="f">
            <v:textbox>
              <w:txbxContent>
                <w:p w:rsidR="005B11F3" w:rsidRPr="00103D50" w:rsidRDefault="005B11F3" w:rsidP="005B11F3">
                  <w:r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</w:rPr>
                    <w:t>V</w:t>
                  </w:r>
                  <w:r w:rsidRPr="005B11F3"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  <w:vertAlign w:val="subscript"/>
                    </w:rPr>
                    <w:t>CC</w:t>
                  </w:r>
                  <w:r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</w:rPr>
                    <w:t xml:space="preserve"> [ V ]</w:t>
                  </w:r>
                </w:p>
              </w:txbxContent>
            </v:textbox>
          </v:shape>
        </w:pict>
      </w:r>
      <w:r w:rsidR="005B11F3" w:rsidRPr="005B11F3">
        <w:rPr>
          <w:noProof/>
          <w:color w:val="000000" w:themeColor="text1"/>
        </w:rPr>
        <w:drawing>
          <wp:inline distT="0" distB="0" distL="0" distR="0">
            <wp:extent cx="5591175" cy="2743200"/>
            <wp:effectExtent l="0" t="0" r="0" b="0"/>
            <wp:docPr id="15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B11F3" w:rsidRDefault="005B11F3" w:rsidP="0089098E">
      <w:pPr>
        <w:autoSpaceDE w:val="0"/>
        <w:autoSpaceDN w:val="0"/>
        <w:adjustRightInd w:val="0"/>
        <w:spacing w:line="276" w:lineRule="auto"/>
        <w:jc w:val="center"/>
        <w:rPr>
          <w:color w:val="000000" w:themeColor="text1"/>
        </w:rPr>
      </w:pPr>
    </w:p>
    <w:p w:rsidR="0089098E" w:rsidRDefault="0089098E" w:rsidP="0089098E">
      <w:pPr>
        <w:autoSpaceDE w:val="0"/>
        <w:autoSpaceDN w:val="0"/>
        <w:adjustRightInd w:val="0"/>
        <w:spacing w:line="276" w:lineRule="auto"/>
        <w:jc w:val="center"/>
        <w:rPr>
          <w:color w:val="000000" w:themeColor="text1"/>
        </w:rPr>
      </w:pPr>
      <w:r>
        <w:rPr>
          <w:bCs/>
          <w:color w:val="000000" w:themeColor="text1"/>
        </w:rPr>
        <w:t>Rys. 3.6</w:t>
      </w:r>
      <w:r w:rsidRPr="00131428">
        <w:rPr>
          <w:bCs/>
          <w:color w:val="000000" w:themeColor="text1"/>
        </w:rPr>
        <w:t xml:space="preserve"> Charakterystyka obrazująca </w:t>
      </w:r>
      <w:r w:rsidRPr="00131428">
        <w:rPr>
          <w:color w:val="000000" w:themeColor="text1"/>
        </w:rPr>
        <w:t>wpływ</w:t>
      </w:r>
      <w:r>
        <w:rPr>
          <w:color w:val="000000" w:themeColor="text1"/>
        </w:rPr>
        <w:t xml:space="preserve"> zmian</w:t>
      </w:r>
      <w:r w:rsidRPr="00131428">
        <w:rPr>
          <w:color w:val="000000" w:themeColor="text1"/>
        </w:rPr>
        <w:t xml:space="preserve"> rezystancji obciążenia na </w:t>
      </w:r>
      <w:r>
        <w:rPr>
          <w:color w:val="000000" w:themeColor="text1"/>
        </w:rPr>
        <w:t>częstotliwość</w:t>
      </w:r>
      <w:r w:rsidRPr="00131428">
        <w:rPr>
          <w:color w:val="000000" w:themeColor="text1"/>
        </w:rPr>
        <w:t xml:space="preserve"> sygnału wyjściowego</w:t>
      </w:r>
    </w:p>
    <w:tbl>
      <w:tblPr>
        <w:tblW w:w="3240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080"/>
        <w:gridCol w:w="1080"/>
        <w:gridCol w:w="1080"/>
      </w:tblGrid>
      <w:tr w:rsidR="00FF369C" w:rsidRPr="00FF369C" w:rsidTr="00FF369C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FF369C" w:rsidRPr="00FF369C" w:rsidRDefault="00FF369C" w:rsidP="00FF369C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FF369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lastRenderedPageBreak/>
              <w:t>f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FF369C" w:rsidRPr="00FF369C" w:rsidRDefault="00FF369C" w:rsidP="00FF369C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FF369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t</w:t>
            </w:r>
            <w:r w:rsidRPr="00FF369C">
              <w:rPr>
                <w:rFonts w:ascii="Czcionka tekstu podstawowego" w:hAnsi="Czcionka tekstu podstawowego"/>
                <w:color w:val="000000"/>
                <w:sz w:val="22"/>
                <w:szCs w:val="22"/>
                <w:vertAlign w:val="subscript"/>
              </w:rPr>
              <w:t>IWEJ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FF369C" w:rsidRPr="00FF369C" w:rsidRDefault="00FF369C" w:rsidP="00FF369C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FF369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t</w:t>
            </w:r>
            <w:r w:rsidRPr="00FF369C">
              <w:rPr>
                <w:rFonts w:ascii="Czcionka tekstu podstawowego" w:hAnsi="Czcionka tekstu podstawowego"/>
                <w:color w:val="000000"/>
                <w:sz w:val="22"/>
                <w:szCs w:val="22"/>
                <w:vertAlign w:val="subscript"/>
              </w:rPr>
              <w:t>IWYJ</w:t>
            </w:r>
          </w:p>
        </w:tc>
      </w:tr>
      <w:tr w:rsidR="00FF369C" w:rsidRPr="00FF369C" w:rsidTr="003A15FA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FF369C" w:rsidRPr="00FF369C" w:rsidRDefault="00FF369C" w:rsidP="00FF369C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FF369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[ kHz ]</w:t>
            </w:r>
          </w:p>
        </w:tc>
        <w:tc>
          <w:tcPr>
            <w:tcW w:w="2160" w:type="dxa"/>
            <w:gridSpan w:val="2"/>
            <w:shd w:val="clear" w:color="auto" w:fill="auto"/>
            <w:noWrap/>
            <w:vAlign w:val="center"/>
            <w:hideMark/>
          </w:tcPr>
          <w:p w:rsidR="00FF369C" w:rsidRPr="00FF369C" w:rsidRDefault="00FF369C" w:rsidP="00FF369C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FF369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[ ms ]</w:t>
            </w:r>
          </w:p>
        </w:tc>
      </w:tr>
      <w:tr w:rsidR="00FF369C" w:rsidRPr="00FF369C" w:rsidTr="00FF369C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FF369C" w:rsidRPr="00FF369C" w:rsidRDefault="00FF369C" w:rsidP="00FF369C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FF369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FF369C" w:rsidRPr="00FF369C" w:rsidRDefault="00FF369C" w:rsidP="00FF369C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FF369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FF369C" w:rsidRPr="00FF369C" w:rsidRDefault="00FF369C" w:rsidP="00FF369C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FF369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7,6</w:t>
            </w:r>
          </w:p>
        </w:tc>
      </w:tr>
      <w:tr w:rsidR="00FF369C" w:rsidRPr="00FF369C" w:rsidTr="00FF369C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FF369C" w:rsidRPr="00FF369C" w:rsidRDefault="00FF369C" w:rsidP="00FF369C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FF369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0,54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FF369C" w:rsidRPr="00FF369C" w:rsidRDefault="00FF369C" w:rsidP="00FF369C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FF369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FF369C" w:rsidRPr="00FF369C" w:rsidRDefault="00FF369C" w:rsidP="00FF369C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FF369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4,8</w:t>
            </w:r>
          </w:p>
        </w:tc>
      </w:tr>
      <w:tr w:rsidR="00FF369C" w:rsidRPr="00FF369C" w:rsidTr="00FF369C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FF369C" w:rsidRPr="00FF369C" w:rsidRDefault="00FF369C" w:rsidP="00FF369C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FF369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FF369C" w:rsidRPr="00FF369C" w:rsidRDefault="00FF369C" w:rsidP="00FF369C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FF369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2,2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FF369C" w:rsidRPr="00FF369C" w:rsidRDefault="00FF369C" w:rsidP="00FF369C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FF369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3,8</w:t>
            </w:r>
          </w:p>
        </w:tc>
      </w:tr>
      <w:tr w:rsidR="00FF369C" w:rsidRPr="00FF369C" w:rsidTr="00FF369C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FF369C" w:rsidRPr="00FF369C" w:rsidRDefault="00FF369C" w:rsidP="00FF369C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FF369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FF369C" w:rsidRPr="00FF369C" w:rsidRDefault="00FF369C" w:rsidP="00FF369C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FF369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FF369C" w:rsidRPr="00FF369C" w:rsidRDefault="00FF369C" w:rsidP="00FF369C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FF369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</w:tr>
      <w:tr w:rsidR="00FF369C" w:rsidRPr="00FF369C" w:rsidTr="00FF369C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FF369C" w:rsidRPr="00FF369C" w:rsidRDefault="00FF369C" w:rsidP="00FF369C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FF369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FF369C" w:rsidRPr="00FF369C" w:rsidRDefault="00FF369C" w:rsidP="00FF369C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FF369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FF369C" w:rsidRPr="00FF369C" w:rsidRDefault="00FF369C" w:rsidP="00FF369C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FF369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3,8</w:t>
            </w:r>
          </w:p>
        </w:tc>
      </w:tr>
      <w:tr w:rsidR="00FF369C" w:rsidRPr="00FF369C" w:rsidTr="00FF369C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FF369C" w:rsidRPr="00FF369C" w:rsidRDefault="00FF369C" w:rsidP="00FF369C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FF369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FF369C" w:rsidRPr="00FF369C" w:rsidRDefault="00FF369C" w:rsidP="00FF369C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FF369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FF369C" w:rsidRPr="00FF369C" w:rsidRDefault="00FF369C" w:rsidP="00FF369C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FF369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3,7</w:t>
            </w:r>
          </w:p>
        </w:tc>
      </w:tr>
      <w:tr w:rsidR="00FF369C" w:rsidRPr="00FF369C" w:rsidTr="00FF369C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FF369C" w:rsidRPr="00FF369C" w:rsidRDefault="00FF369C" w:rsidP="00FF369C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FF369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FF369C" w:rsidRPr="00FF369C" w:rsidRDefault="00FF369C" w:rsidP="00FF369C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FF369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FF369C" w:rsidRPr="00FF369C" w:rsidRDefault="00FF369C" w:rsidP="00FF369C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FF369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3,8</w:t>
            </w:r>
          </w:p>
        </w:tc>
      </w:tr>
      <w:tr w:rsidR="00FF369C" w:rsidRPr="00FF369C" w:rsidTr="00FF369C">
        <w:trPr>
          <w:trHeight w:val="285"/>
          <w:jc w:val="center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FF369C" w:rsidRPr="00FF369C" w:rsidRDefault="00FF369C" w:rsidP="00FF369C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FF369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FF369C" w:rsidRPr="00FF369C" w:rsidRDefault="00FF369C" w:rsidP="00FF369C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FF369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FF369C" w:rsidRPr="00FF369C" w:rsidRDefault="00FF369C" w:rsidP="00FF369C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FF369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3,9</w:t>
            </w:r>
          </w:p>
        </w:tc>
      </w:tr>
    </w:tbl>
    <w:p w:rsidR="00131428" w:rsidRDefault="00131428" w:rsidP="00E544CE">
      <w:pPr>
        <w:autoSpaceDE w:val="0"/>
        <w:autoSpaceDN w:val="0"/>
        <w:adjustRightInd w:val="0"/>
        <w:spacing w:line="276" w:lineRule="auto"/>
        <w:jc w:val="center"/>
        <w:rPr>
          <w:color w:val="FF0000"/>
        </w:rPr>
      </w:pPr>
    </w:p>
    <w:p w:rsidR="00FF369C" w:rsidRPr="00FF369C" w:rsidRDefault="00FF369C" w:rsidP="00FF369C">
      <w:pPr>
        <w:autoSpaceDE w:val="0"/>
        <w:autoSpaceDN w:val="0"/>
        <w:adjustRightInd w:val="0"/>
        <w:spacing w:line="276" w:lineRule="auto"/>
        <w:jc w:val="center"/>
        <w:rPr>
          <w:color w:val="000000" w:themeColor="text1"/>
        </w:rPr>
      </w:pPr>
      <w:r w:rsidRPr="00FF369C">
        <w:rPr>
          <w:color w:val="000000" w:themeColor="text1"/>
        </w:rPr>
        <w:t>Tab. 3.4</w:t>
      </w:r>
      <w:r w:rsidR="00E544CE" w:rsidRPr="00FF369C">
        <w:rPr>
          <w:color w:val="000000" w:themeColor="text1"/>
        </w:rPr>
        <w:t xml:space="preserve"> </w:t>
      </w:r>
      <w:r w:rsidRPr="00FF369C">
        <w:rPr>
          <w:color w:val="000000" w:themeColor="text1"/>
        </w:rPr>
        <w:t>Wpływ zmian czasu trwania sygnału wejściowego na czas trwania sygnału wyjściowego</w:t>
      </w:r>
    </w:p>
    <w:p w:rsidR="00FF369C" w:rsidRDefault="005D4AA8" w:rsidP="00E544CE">
      <w:pPr>
        <w:autoSpaceDE w:val="0"/>
        <w:autoSpaceDN w:val="0"/>
        <w:adjustRightInd w:val="0"/>
        <w:spacing w:line="276" w:lineRule="auto"/>
        <w:jc w:val="center"/>
        <w:rPr>
          <w:color w:val="FF0000"/>
        </w:rPr>
      </w:pPr>
      <w:r>
        <w:rPr>
          <w:noProof/>
          <w:color w:val="FF0000"/>
        </w:rPr>
        <w:pict>
          <v:shape id="_x0000_s1122" type="#_x0000_t202" style="position:absolute;left:0;text-align:left;margin-left:-57.35pt;margin-top:14.05pt;width:63pt;height:33.75pt;z-index:251748352" stroked="f">
            <v:textbox>
              <w:txbxContent>
                <w:p w:rsidR="00B10786" w:rsidRPr="00103D50" w:rsidRDefault="00B10786" w:rsidP="00B10786">
                  <w:r w:rsidRPr="00FF369C"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</w:rPr>
                    <w:t>t</w:t>
                  </w:r>
                  <w:r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  <w:vertAlign w:val="subscript"/>
                    </w:rPr>
                    <w:t>IW</w:t>
                  </w:r>
                  <w:r w:rsidR="00164086"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  <w:vertAlign w:val="subscript"/>
                    </w:rPr>
                    <w:t>Y</w:t>
                  </w:r>
                  <w:r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</w:rPr>
                    <w:t xml:space="preserve"> [ ms ]</w:t>
                  </w:r>
                </w:p>
              </w:txbxContent>
            </v:textbox>
          </v:shape>
        </w:pict>
      </w:r>
      <w:r w:rsidRPr="005D4AA8">
        <w:rPr>
          <w:noProof/>
          <w:color w:val="000000" w:themeColor="text1"/>
        </w:rPr>
        <w:pict>
          <v:shape id="_x0000_s1121" type="#_x0000_t202" style="position:absolute;left:0;text-align:left;margin-left:448.15pt;margin-top:167.7pt;width:63pt;height:33.75pt;z-index:251747328" stroked="f">
            <v:textbox>
              <w:txbxContent>
                <w:p w:rsidR="00B10786" w:rsidRPr="00103D50" w:rsidRDefault="00B10786" w:rsidP="00B10786">
                  <w:r w:rsidRPr="00FF369C"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</w:rPr>
                    <w:t>t</w:t>
                  </w:r>
                  <w:r w:rsidRPr="00FF369C"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  <w:vertAlign w:val="subscript"/>
                    </w:rPr>
                    <w:t>IWEJ</w:t>
                  </w:r>
                  <w:r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</w:rPr>
                    <w:t xml:space="preserve"> [ ms ]</w:t>
                  </w:r>
                </w:p>
              </w:txbxContent>
            </v:textbox>
          </v:shape>
        </w:pict>
      </w:r>
      <w:r w:rsidR="00B10786" w:rsidRPr="00B10786">
        <w:rPr>
          <w:noProof/>
          <w:color w:val="FF0000"/>
        </w:rPr>
        <w:drawing>
          <wp:inline distT="0" distB="0" distL="0" distR="0">
            <wp:extent cx="5734050" cy="2743200"/>
            <wp:effectExtent l="0" t="0" r="0" b="0"/>
            <wp:docPr id="16" name="Wykres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F369C" w:rsidRDefault="00FF369C" w:rsidP="00FF369C">
      <w:pPr>
        <w:autoSpaceDE w:val="0"/>
        <w:autoSpaceDN w:val="0"/>
        <w:adjustRightInd w:val="0"/>
        <w:spacing w:line="276" w:lineRule="auto"/>
        <w:jc w:val="center"/>
        <w:rPr>
          <w:color w:val="000000" w:themeColor="text1"/>
        </w:rPr>
      </w:pPr>
      <w:r>
        <w:rPr>
          <w:bCs/>
          <w:color w:val="000000" w:themeColor="text1"/>
        </w:rPr>
        <w:t>Rys. 3.6</w:t>
      </w:r>
      <w:r w:rsidRPr="00131428">
        <w:rPr>
          <w:bCs/>
          <w:color w:val="000000" w:themeColor="text1"/>
        </w:rPr>
        <w:t xml:space="preserve"> Charakterystyka obrazująca </w:t>
      </w:r>
      <w:r w:rsidRPr="00131428">
        <w:rPr>
          <w:color w:val="000000" w:themeColor="text1"/>
        </w:rPr>
        <w:t>wpływ</w:t>
      </w:r>
      <w:r>
        <w:rPr>
          <w:color w:val="000000" w:themeColor="text1"/>
        </w:rPr>
        <w:t xml:space="preserve"> zmian</w:t>
      </w:r>
      <w:r w:rsidRPr="00131428">
        <w:rPr>
          <w:color w:val="000000" w:themeColor="text1"/>
        </w:rPr>
        <w:t xml:space="preserve"> rezystancji obciążenia na </w:t>
      </w:r>
      <w:r>
        <w:rPr>
          <w:color w:val="000000" w:themeColor="text1"/>
        </w:rPr>
        <w:t>częstotliwość</w:t>
      </w:r>
      <w:r w:rsidRPr="00131428">
        <w:rPr>
          <w:color w:val="000000" w:themeColor="text1"/>
        </w:rPr>
        <w:t xml:space="preserve"> sygnału wyjściowego</w:t>
      </w:r>
    </w:p>
    <w:p w:rsidR="00FF369C" w:rsidRPr="00704F41" w:rsidRDefault="00FF369C" w:rsidP="00E544CE">
      <w:pPr>
        <w:autoSpaceDE w:val="0"/>
        <w:autoSpaceDN w:val="0"/>
        <w:adjustRightInd w:val="0"/>
        <w:spacing w:line="276" w:lineRule="auto"/>
        <w:jc w:val="center"/>
        <w:rPr>
          <w:color w:val="FF0000"/>
        </w:rPr>
      </w:pPr>
    </w:p>
    <w:tbl>
      <w:tblPr>
        <w:tblW w:w="7800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500"/>
        <w:gridCol w:w="1220"/>
        <w:gridCol w:w="1460"/>
        <w:gridCol w:w="1460"/>
        <w:gridCol w:w="1080"/>
        <w:gridCol w:w="1080"/>
      </w:tblGrid>
      <w:tr w:rsidR="008C60B2" w:rsidRPr="008C3526" w:rsidTr="000C133C">
        <w:trPr>
          <w:trHeight w:val="285"/>
          <w:jc w:val="center"/>
        </w:trPr>
        <w:tc>
          <w:tcPr>
            <w:tcW w:w="7800" w:type="dxa"/>
            <w:gridSpan w:val="6"/>
            <w:shd w:val="clear" w:color="auto" w:fill="auto"/>
            <w:noWrap/>
            <w:vAlign w:val="center"/>
            <w:hideMark/>
          </w:tcPr>
          <w:p w:rsidR="008C60B2" w:rsidRPr="008C3526" w:rsidRDefault="008C60B2" w:rsidP="008C60B2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f = 1 [ kHz ]</w:t>
            </w: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ab/>
            </w: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ab/>
            </w: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ab/>
            </w: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RL = 10 [ kΩ ]</w:t>
            </w:r>
          </w:p>
        </w:tc>
      </w:tr>
      <w:tr w:rsidR="008C3526" w:rsidRPr="008C3526" w:rsidTr="008C3526">
        <w:trPr>
          <w:trHeight w:val="285"/>
          <w:jc w:val="center"/>
        </w:trPr>
        <w:tc>
          <w:tcPr>
            <w:tcW w:w="2720" w:type="dxa"/>
            <w:gridSpan w:val="2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V</w:t>
            </w: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  <w:vertAlign w:val="subscript"/>
              </w:rPr>
              <w:t>CC</w:t>
            </w: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 xml:space="preserve"> = 12 [ V ]</w:t>
            </w:r>
          </w:p>
        </w:tc>
        <w:tc>
          <w:tcPr>
            <w:tcW w:w="2920" w:type="dxa"/>
            <w:gridSpan w:val="2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V</w:t>
            </w: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  <w:vertAlign w:val="subscript"/>
              </w:rPr>
              <w:t xml:space="preserve">CC </w:t>
            </w: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= 8 [ V ]</w:t>
            </w:r>
          </w:p>
        </w:tc>
        <w:tc>
          <w:tcPr>
            <w:tcW w:w="2160" w:type="dxa"/>
            <w:gridSpan w:val="2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V</w:t>
            </w: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  <w:vertAlign w:val="subscript"/>
              </w:rPr>
              <w:t>CC</w:t>
            </w: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 xml:space="preserve"> = 6 [ V ]</w:t>
            </w:r>
          </w:p>
        </w:tc>
      </w:tr>
      <w:tr w:rsidR="008C3526" w:rsidRPr="008C3526" w:rsidTr="008C3526">
        <w:trPr>
          <w:trHeight w:val="285"/>
          <w:jc w:val="center"/>
        </w:trPr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U</w:t>
            </w: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  <w:vertAlign w:val="subscript"/>
              </w:rPr>
              <w:t>WEJ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U</w:t>
            </w: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  <w:vertAlign w:val="subscript"/>
              </w:rPr>
              <w:t>WYJ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U</w:t>
            </w: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  <w:vertAlign w:val="subscript"/>
              </w:rPr>
              <w:t>WEJ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U</w:t>
            </w: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  <w:vertAlign w:val="subscript"/>
              </w:rPr>
              <w:t>WYJ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U</w:t>
            </w: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  <w:vertAlign w:val="subscript"/>
              </w:rPr>
              <w:t>WEJ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U</w:t>
            </w: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  <w:vertAlign w:val="subscript"/>
              </w:rPr>
              <w:t>WYJ</w:t>
            </w:r>
          </w:p>
        </w:tc>
      </w:tr>
      <w:tr w:rsidR="008C3526" w:rsidRPr="008C3526" w:rsidTr="008C3526">
        <w:trPr>
          <w:trHeight w:val="285"/>
          <w:jc w:val="center"/>
        </w:trPr>
        <w:tc>
          <w:tcPr>
            <w:tcW w:w="2720" w:type="dxa"/>
            <w:gridSpan w:val="2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 xml:space="preserve">    </w:t>
            </w: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[ V ]</w:t>
            </w:r>
          </w:p>
        </w:tc>
        <w:tc>
          <w:tcPr>
            <w:tcW w:w="2920" w:type="dxa"/>
            <w:gridSpan w:val="2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[ V ]</w:t>
            </w:r>
          </w:p>
        </w:tc>
        <w:tc>
          <w:tcPr>
            <w:tcW w:w="2160" w:type="dxa"/>
            <w:gridSpan w:val="2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[ V ]</w:t>
            </w:r>
          </w:p>
        </w:tc>
      </w:tr>
      <w:tr w:rsidR="008C3526" w:rsidRPr="008C3526" w:rsidTr="008C3526">
        <w:trPr>
          <w:trHeight w:val="285"/>
          <w:jc w:val="center"/>
        </w:trPr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4,5</w:t>
            </w:r>
          </w:p>
        </w:tc>
      </w:tr>
      <w:tr w:rsidR="008C3526" w:rsidRPr="008C3526" w:rsidTr="008C3526">
        <w:trPr>
          <w:trHeight w:val="285"/>
          <w:jc w:val="center"/>
        </w:trPr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4,5</w:t>
            </w:r>
          </w:p>
        </w:tc>
      </w:tr>
      <w:tr w:rsidR="008C3526" w:rsidRPr="008C3526" w:rsidTr="008C3526">
        <w:trPr>
          <w:trHeight w:val="285"/>
          <w:jc w:val="center"/>
        </w:trPr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4,5</w:t>
            </w:r>
          </w:p>
        </w:tc>
      </w:tr>
      <w:tr w:rsidR="008C3526" w:rsidRPr="008C3526" w:rsidTr="008C3526">
        <w:trPr>
          <w:trHeight w:val="285"/>
          <w:jc w:val="center"/>
        </w:trPr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4,5</w:t>
            </w:r>
          </w:p>
        </w:tc>
      </w:tr>
      <w:tr w:rsidR="008C3526" w:rsidRPr="008C3526" w:rsidTr="008C3526">
        <w:trPr>
          <w:trHeight w:val="285"/>
          <w:jc w:val="center"/>
        </w:trPr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2,8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0,11</w:t>
            </w:r>
          </w:p>
        </w:tc>
      </w:tr>
      <w:tr w:rsidR="008C3526" w:rsidRPr="008C3526" w:rsidTr="008C3526">
        <w:trPr>
          <w:trHeight w:val="285"/>
          <w:jc w:val="center"/>
        </w:trPr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2,4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0,17</w:t>
            </w:r>
          </w:p>
        </w:tc>
      </w:tr>
      <w:tr w:rsidR="008C3526" w:rsidRPr="008C3526" w:rsidTr="008C60B2">
        <w:trPr>
          <w:trHeight w:val="285"/>
          <w:jc w:val="center"/>
        </w:trPr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0,09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3,2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3,7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526" w:rsidRPr="008C3526" w:rsidRDefault="008C3526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0,21</w:t>
            </w:r>
          </w:p>
        </w:tc>
      </w:tr>
      <w:tr w:rsidR="008C60B2" w:rsidRPr="008C3526" w:rsidTr="008C60B2">
        <w:trPr>
          <w:trHeight w:val="285"/>
          <w:jc w:val="center"/>
        </w:trPr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C60B2" w:rsidRPr="008C3526" w:rsidRDefault="008C60B2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8C60B2" w:rsidRPr="008C3526" w:rsidRDefault="008C60B2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0,17</w:t>
            </w:r>
          </w:p>
        </w:tc>
        <w:tc>
          <w:tcPr>
            <w:tcW w:w="5080" w:type="dxa"/>
            <w:gridSpan w:val="4"/>
            <w:vMerge w:val="restart"/>
            <w:tcBorders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0B2" w:rsidRPr="008C3526" w:rsidRDefault="008C60B2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</w:p>
        </w:tc>
      </w:tr>
      <w:tr w:rsidR="008C60B2" w:rsidRPr="008C3526" w:rsidTr="008C60B2">
        <w:trPr>
          <w:trHeight w:val="285"/>
          <w:jc w:val="center"/>
        </w:trPr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8C60B2" w:rsidRPr="008C3526" w:rsidRDefault="008C60B2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8C60B2" w:rsidRPr="008C3526" w:rsidRDefault="008C60B2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8C352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0,22</w:t>
            </w:r>
          </w:p>
        </w:tc>
        <w:tc>
          <w:tcPr>
            <w:tcW w:w="5080" w:type="dxa"/>
            <w:gridSpan w:val="4"/>
            <w:vMerge/>
            <w:tcBorders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60B2" w:rsidRPr="008C3526" w:rsidRDefault="008C60B2" w:rsidP="008C3526">
            <w:pPr>
              <w:jc w:val="center"/>
              <w:rPr>
                <w:rFonts w:ascii="Czcionka tekstu podstawowego" w:hAnsi="Czcionka tekstu podstawowego"/>
                <w:color w:val="000000"/>
              </w:rPr>
            </w:pPr>
          </w:p>
        </w:tc>
      </w:tr>
    </w:tbl>
    <w:p w:rsidR="008C3526" w:rsidRDefault="008C3526" w:rsidP="008C3526">
      <w:pPr>
        <w:autoSpaceDE w:val="0"/>
        <w:autoSpaceDN w:val="0"/>
        <w:adjustRightInd w:val="0"/>
        <w:spacing w:line="276" w:lineRule="auto"/>
        <w:jc w:val="center"/>
        <w:rPr>
          <w:color w:val="000000" w:themeColor="text1"/>
        </w:rPr>
      </w:pPr>
    </w:p>
    <w:p w:rsidR="008C3526" w:rsidRPr="00FF369C" w:rsidRDefault="008C3526" w:rsidP="008C3526">
      <w:pPr>
        <w:autoSpaceDE w:val="0"/>
        <w:autoSpaceDN w:val="0"/>
        <w:adjustRightInd w:val="0"/>
        <w:spacing w:line="276" w:lineRule="auto"/>
        <w:jc w:val="center"/>
        <w:rPr>
          <w:color w:val="000000" w:themeColor="text1"/>
        </w:rPr>
      </w:pPr>
      <w:r w:rsidRPr="00FF369C">
        <w:rPr>
          <w:color w:val="000000" w:themeColor="text1"/>
        </w:rPr>
        <w:t>Tab. 3.</w:t>
      </w:r>
      <w:r>
        <w:rPr>
          <w:color w:val="000000" w:themeColor="text1"/>
        </w:rPr>
        <w:t>5</w:t>
      </w:r>
      <w:r w:rsidRPr="00FF369C">
        <w:rPr>
          <w:color w:val="000000" w:themeColor="text1"/>
        </w:rPr>
        <w:t xml:space="preserve"> Wpływ zmian </w:t>
      </w:r>
      <w:r>
        <w:rPr>
          <w:color w:val="000000" w:themeColor="text1"/>
        </w:rPr>
        <w:t>amplitudy napięcia wejściowego na amplitudę sygnału wyjściowego przy napięciu zasilania 6 [ V ] , 8 [ V ], 12 [ V ].</w:t>
      </w:r>
    </w:p>
    <w:p w:rsidR="00907E60" w:rsidRDefault="005D4AA8" w:rsidP="00235F8B">
      <w:pPr>
        <w:autoSpaceDE w:val="0"/>
        <w:autoSpaceDN w:val="0"/>
        <w:adjustRightInd w:val="0"/>
        <w:spacing w:line="276" w:lineRule="auto"/>
        <w:jc w:val="center"/>
        <w:rPr>
          <w:bCs/>
          <w:color w:val="000000" w:themeColor="text1"/>
        </w:rPr>
      </w:pPr>
      <w:r>
        <w:rPr>
          <w:bCs/>
          <w:noProof/>
          <w:color w:val="000000" w:themeColor="text1"/>
        </w:rPr>
        <w:lastRenderedPageBreak/>
        <w:pict>
          <v:shape id="_x0000_s1123" type="#_x0000_t202" style="position:absolute;left:0;text-align:left;margin-left:448pt;margin-top:259.15pt;width:72.15pt;height:39.75pt;z-index:251749376" stroked="f">
            <v:textbox>
              <w:txbxContent>
                <w:p w:rsidR="0042231C" w:rsidRPr="0042231C" w:rsidRDefault="0042231C">
                  <w:r w:rsidRPr="008C3526"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</w:rPr>
                    <w:t>U</w:t>
                  </w:r>
                  <w:r w:rsidRPr="008C3526"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  <w:vertAlign w:val="subscript"/>
                    </w:rPr>
                    <w:t>WEJ</w:t>
                  </w:r>
                  <w:r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  <w:vertAlign w:val="subscript"/>
                    </w:rPr>
                    <w:t xml:space="preserve"> </w:t>
                  </w:r>
                  <w:r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</w:rPr>
                    <w:t>[ V ]</w:t>
                  </w:r>
                </w:p>
              </w:txbxContent>
            </v:textbox>
          </v:shape>
        </w:pict>
      </w:r>
      <w:r>
        <w:rPr>
          <w:bCs/>
          <w:noProof/>
          <w:color w:val="000000" w:themeColor="text1"/>
        </w:rPr>
        <w:pict>
          <v:shape id="_x0000_s1124" type="#_x0000_t202" style="position:absolute;left:0;text-align:left;margin-left:-57.5pt;margin-top:-1.1pt;width:64.65pt;height:22.5pt;z-index:251750400" stroked="f">
            <v:textbox>
              <w:txbxContent>
                <w:p w:rsidR="0042231C" w:rsidRPr="0042231C" w:rsidRDefault="0042231C" w:rsidP="0042231C">
                  <w:r w:rsidRPr="008C3526"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</w:rPr>
                    <w:t>U</w:t>
                  </w:r>
                  <w:r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  <w:vertAlign w:val="subscript"/>
                    </w:rPr>
                    <w:t>WY</w:t>
                  </w:r>
                  <w:r w:rsidRPr="008C3526"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  <w:vertAlign w:val="subscript"/>
                    </w:rPr>
                    <w:t>J</w:t>
                  </w:r>
                  <w:r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  <w:vertAlign w:val="subscript"/>
                    </w:rPr>
                    <w:t xml:space="preserve"> </w:t>
                  </w:r>
                  <w:r>
                    <w:rPr>
                      <w:rFonts w:ascii="Czcionka tekstu podstawowego" w:hAnsi="Czcionka tekstu podstawowego"/>
                      <w:color w:val="000000"/>
                      <w:sz w:val="22"/>
                      <w:szCs w:val="22"/>
                    </w:rPr>
                    <w:t>[ V ]</w:t>
                  </w:r>
                </w:p>
              </w:txbxContent>
            </v:textbox>
          </v:shape>
        </w:pict>
      </w:r>
      <w:r w:rsidR="00907E60" w:rsidRPr="00907E60">
        <w:rPr>
          <w:bCs/>
          <w:noProof/>
          <w:color w:val="000000" w:themeColor="text1"/>
        </w:rPr>
        <w:drawing>
          <wp:inline distT="0" distB="0" distL="0" distR="0">
            <wp:extent cx="5760720" cy="4448175"/>
            <wp:effectExtent l="0" t="0" r="0" b="0"/>
            <wp:docPr id="17" name="Wykres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907E60" w:rsidRDefault="00907E60" w:rsidP="00235F8B">
      <w:pPr>
        <w:autoSpaceDE w:val="0"/>
        <w:autoSpaceDN w:val="0"/>
        <w:adjustRightInd w:val="0"/>
        <w:spacing w:line="276" w:lineRule="auto"/>
        <w:jc w:val="center"/>
        <w:rPr>
          <w:bCs/>
          <w:color w:val="000000" w:themeColor="text1"/>
        </w:rPr>
      </w:pPr>
    </w:p>
    <w:p w:rsidR="00235F8B" w:rsidRPr="00FF369C" w:rsidRDefault="00235F8B" w:rsidP="00235F8B">
      <w:pPr>
        <w:autoSpaceDE w:val="0"/>
        <w:autoSpaceDN w:val="0"/>
        <w:adjustRightInd w:val="0"/>
        <w:spacing w:line="276" w:lineRule="auto"/>
        <w:jc w:val="center"/>
        <w:rPr>
          <w:color w:val="000000" w:themeColor="text1"/>
        </w:rPr>
      </w:pPr>
      <w:r>
        <w:rPr>
          <w:bCs/>
          <w:color w:val="000000" w:themeColor="text1"/>
        </w:rPr>
        <w:t>Rys. 3.7</w:t>
      </w:r>
      <w:r w:rsidRPr="00131428">
        <w:rPr>
          <w:bCs/>
          <w:color w:val="000000" w:themeColor="text1"/>
        </w:rPr>
        <w:t xml:space="preserve"> Charakterystyka obrazująca </w:t>
      </w:r>
      <w:r>
        <w:rPr>
          <w:bCs/>
          <w:color w:val="000000" w:themeColor="text1"/>
        </w:rPr>
        <w:t>w</w:t>
      </w:r>
      <w:r w:rsidRPr="00FF369C">
        <w:rPr>
          <w:color w:val="000000" w:themeColor="text1"/>
        </w:rPr>
        <w:t xml:space="preserve">pływ zmian </w:t>
      </w:r>
      <w:r>
        <w:rPr>
          <w:color w:val="000000" w:themeColor="text1"/>
        </w:rPr>
        <w:t>amplitudy napięcia wejściowego na amplitudę sygnału wyjściowego przy napięciu zasilania 6 [ V ] , 8 [ V ], 12 [ V ].</w:t>
      </w:r>
    </w:p>
    <w:p w:rsidR="00704F41" w:rsidRDefault="00EB61C9" w:rsidP="00EB61C9">
      <w:pPr>
        <w:tabs>
          <w:tab w:val="left" w:pos="2505"/>
        </w:tabs>
        <w:autoSpaceDE w:val="0"/>
        <w:autoSpaceDN w:val="0"/>
        <w:adjustRightInd w:val="0"/>
        <w:spacing w:line="276" w:lineRule="auto"/>
        <w:rPr>
          <w:color w:val="000000" w:themeColor="text1"/>
        </w:rPr>
      </w:pPr>
      <w:r>
        <w:rPr>
          <w:color w:val="000000" w:themeColor="text1"/>
        </w:rPr>
        <w:tab/>
      </w:r>
    </w:p>
    <w:p w:rsidR="00453869" w:rsidRDefault="00453869" w:rsidP="00453869">
      <w:pPr>
        <w:autoSpaceDE w:val="0"/>
        <w:autoSpaceDN w:val="0"/>
        <w:adjustRightInd w:val="0"/>
        <w:spacing w:line="276" w:lineRule="auto"/>
        <w:rPr>
          <w:rFonts w:eastAsia="TimesNewRoman"/>
          <w:b/>
          <w:color w:val="FF0000"/>
          <w:sz w:val="28"/>
          <w:szCs w:val="28"/>
        </w:rPr>
      </w:pPr>
      <w:r w:rsidRPr="00453869">
        <w:rPr>
          <w:rFonts w:eastAsia="TimesNewRoman"/>
          <w:b/>
          <w:color w:val="FF0000"/>
          <w:sz w:val="28"/>
          <w:szCs w:val="28"/>
        </w:rPr>
        <w:t>TO DOSTOSOWAC DO ĆWICZENIA</w:t>
      </w:r>
    </w:p>
    <w:p w:rsidR="00453869" w:rsidRPr="00453869" w:rsidRDefault="00453869" w:rsidP="00453869">
      <w:pPr>
        <w:autoSpaceDE w:val="0"/>
        <w:autoSpaceDN w:val="0"/>
        <w:adjustRightInd w:val="0"/>
        <w:spacing w:line="276" w:lineRule="auto"/>
        <w:rPr>
          <w:rFonts w:eastAsia="TimesNewRoman"/>
          <w:b/>
          <w:color w:val="FF0000"/>
          <w:sz w:val="28"/>
          <w:szCs w:val="28"/>
        </w:rPr>
      </w:pPr>
    </w:p>
    <w:p w:rsidR="004B3A85" w:rsidRDefault="00453869" w:rsidP="004B3A85">
      <w:pPr>
        <w:autoSpaceDE w:val="0"/>
        <w:autoSpaceDN w:val="0"/>
        <w:adjustRightInd w:val="0"/>
        <w:spacing w:line="276" w:lineRule="auto"/>
        <w:rPr>
          <w:bCs/>
          <w:color w:val="000000" w:themeColor="text1"/>
        </w:rPr>
      </w:pPr>
      <w:r w:rsidRPr="00F77C70">
        <w:rPr>
          <w:rFonts w:eastAsiaTheme="minorHAnsi"/>
          <w:color w:val="000000" w:themeColor="text1"/>
          <w:lang w:eastAsia="en-US"/>
        </w:rPr>
        <w:t>f</w:t>
      </w:r>
      <w:r w:rsidRPr="00F77C70">
        <w:rPr>
          <w:rFonts w:eastAsiaTheme="minorHAnsi"/>
          <w:color w:val="000000" w:themeColor="text1"/>
          <w:lang w:eastAsia="en-US"/>
        </w:rPr>
        <w:tab/>
        <w:t xml:space="preserve">- </w:t>
      </w:r>
      <w:r>
        <w:rPr>
          <w:rFonts w:eastAsiaTheme="minorHAnsi"/>
          <w:color w:val="000000" w:themeColor="text1"/>
          <w:lang w:eastAsia="en-US"/>
        </w:rPr>
        <w:t xml:space="preserve"> częstotliwość </w:t>
      </w:r>
      <w:r w:rsidR="00FD4524">
        <w:rPr>
          <w:rFonts w:eastAsiaTheme="minorHAnsi"/>
          <w:color w:val="000000" w:themeColor="text1"/>
          <w:lang w:eastAsia="en-US"/>
        </w:rPr>
        <w:t>sygnału wejściowego</w:t>
      </w:r>
    </w:p>
    <w:p w:rsidR="004B3A85" w:rsidRPr="009D3DAC" w:rsidRDefault="004B3A85" w:rsidP="004B3A85">
      <w:pPr>
        <w:tabs>
          <w:tab w:val="left" w:pos="709"/>
          <w:tab w:val="left" w:pos="851"/>
        </w:tabs>
        <w:autoSpaceDE w:val="0"/>
        <w:autoSpaceDN w:val="0"/>
        <w:adjustRightInd w:val="0"/>
        <w:spacing w:line="276" w:lineRule="auto"/>
        <w:rPr>
          <w:color w:val="000000"/>
          <w:vertAlign w:val="subscript"/>
        </w:rPr>
      </w:pPr>
      <w:r w:rsidRPr="00E544CE">
        <w:rPr>
          <w:color w:val="000000"/>
        </w:rPr>
        <w:t>t</w:t>
      </w:r>
      <w:r w:rsidRPr="00E544CE">
        <w:rPr>
          <w:color w:val="000000"/>
          <w:vertAlign w:val="subscript"/>
        </w:rPr>
        <w:t>IWEJ</w:t>
      </w:r>
      <w:r w:rsidRPr="009D3DAC">
        <w:rPr>
          <w:color w:val="000000"/>
          <w:vertAlign w:val="subscript"/>
        </w:rPr>
        <w:t xml:space="preserve"> </w:t>
      </w:r>
      <w:r>
        <w:rPr>
          <w:color w:val="000000"/>
          <w:vertAlign w:val="subscript"/>
        </w:rPr>
        <w:tab/>
      </w:r>
      <w:r>
        <w:t xml:space="preserve">- </w:t>
      </w:r>
      <w:r w:rsidRPr="009D3DAC">
        <w:t xml:space="preserve">czas </w:t>
      </w:r>
      <w:r>
        <w:t>trwania</w:t>
      </w:r>
      <w:r w:rsidRPr="009D3DAC">
        <w:t xml:space="preserve"> impulsu wejściowego</w:t>
      </w:r>
    </w:p>
    <w:p w:rsidR="004B3A85" w:rsidRDefault="004B3A85" w:rsidP="004B3A85">
      <w:pPr>
        <w:tabs>
          <w:tab w:val="left" w:pos="709"/>
        </w:tabs>
        <w:autoSpaceDE w:val="0"/>
        <w:autoSpaceDN w:val="0"/>
        <w:adjustRightInd w:val="0"/>
        <w:spacing w:line="276" w:lineRule="auto"/>
      </w:pPr>
      <w:r w:rsidRPr="00E544CE">
        <w:rPr>
          <w:color w:val="000000"/>
        </w:rPr>
        <w:t>t</w:t>
      </w:r>
      <w:r w:rsidRPr="00E544CE">
        <w:rPr>
          <w:color w:val="000000"/>
          <w:vertAlign w:val="subscript"/>
        </w:rPr>
        <w:t>IWYJ</w:t>
      </w:r>
      <w:r w:rsidRPr="009D3DAC">
        <w:rPr>
          <w:color w:val="000000"/>
          <w:vertAlign w:val="subscript"/>
        </w:rPr>
        <w:t xml:space="preserve"> </w:t>
      </w:r>
      <w:r>
        <w:rPr>
          <w:color w:val="000000"/>
          <w:vertAlign w:val="subscript"/>
        </w:rPr>
        <w:tab/>
      </w:r>
      <w:r>
        <w:t>-</w:t>
      </w:r>
      <w:r>
        <w:rPr>
          <w:color w:val="000000"/>
        </w:rPr>
        <w:t xml:space="preserve"> </w:t>
      </w:r>
      <w:r w:rsidRPr="009D3DAC">
        <w:t xml:space="preserve">czas </w:t>
      </w:r>
      <w:r>
        <w:t>trwania</w:t>
      </w:r>
      <w:r w:rsidRPr="009D3DAC">
        <w:t xml:space="preserve"> impulsu w</w:t>
      </w:r>
      <w:r>
        <w:t>y</w:t>
      </w:r>
      <w:r w:rsidRPr="009D3DAC">
        <w:t>jściowego</w:t>
      </w:r>
    </w:p>
    <w:p w:rsidR="004B3A85" w:rsidRPr="004B3A85" w:rsidRDefault="004B3A85" w:rsidP="004B3A85">
      <w:p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eastAsiaTheme="minorHAnsi"/>
          <w:color w:val="000000" w:themeColor="text1"/>
          <w:lang w:eastAsia="en-US"/>
        </w:rPr>
      </w:pPr>
      <w:r w:rsidRPr="00E544CE">
        <w:rPr>
          <w:rFonts w:ascii="Czcionka tekstu podstawowego" w:hAnsi="Czcionka tekstu podstawowego"/>
          <w:color w:val="000000"/>
          <w:sz w:val="22"/>
          <w:szCs w:val="22"/>
        </w:rPr>
        <w:t>V</w:t>
      </w:r>
      <w:r w:rsidRPr="00E544CE">
        <w:rPr>
          <w:rFonts w:ascii="Czcionka tekstu podstawowego" w:hAnsi="Czcionka tekstu podstawowego"/>
          <w:color w:val="000000"/>
          <w:sz w:val="22"/>
          <w:szCs w:val="22"/>
          <w:vertAlign w:val="subscript"/>
        </w:rPr>
        <w:t>CC</w:t>
      </w:r>
      <w:r>
        <w:rPr>
          <w:rFonts w:ascii="Czcionka tekstu podstawowego" w:hAnsi="Czcionka tekstu podstawowego"/>
          <w:color w:val="000000"/>
          <w:sz w:val="22"/>
          <w:szCs w:val="22"/>
        </w:rPr>
        <w:tab/>
        <w:t>- napięcie zasilające</w:t>
      </w:r>
    </w:p>
    <w:p w:rsidR="00453869" w:rsidRPr="00F77C70" w:rsidRDefault="00453869" w:rsidP="00453869">
      <w:pPr>
        <w:autoSpaceDE w:val="0"/>
        <w:autoSpaceDN w:val="0"/>
        <w:adjustRightInd w:val="0"/>
        <w:spacing w:line="276" w:lineRule="auto"/>
        <w:rPr>
          <w:rFonts w:eastAsiaTheme="minorHAnsi"/>
          <w:color w:val="000000" w:themeColor="text1"/>
          <w:lang w:eastAsia="en-US"/>
        </w:rPr>
      </w:pPr>
      <w:r w:rsidRPr="00F77C70">
        <w:rPr>
          <w:rFonts w:eastAsiaTheme="minorHAnsi"/>
          <w:i/>
          <w:iCs/>
          <w:color w:val="000000" w:themeColor="text1"/>
          <w:lang w:eastAsia="en-US"/>
        </w:rPr>
        <w:t>U</w:t>
      </w:r>
      <w:r>
        <w:rPr>
          <w:rFonts w:eastAsiaTheme="minorHAnsi"/>
          <w:i/>
          <w:iCs/>
          <w:color w:val="000000" w:themeColor="text1"/>
          <w:vertAlign w:val="subscript"/>
          <w:lang w:eastAsia="en-US"/>
        </w:rPr>
        <w:t>WE</w:t>
      </w:r>
      <w:r w:rsidR="00FD4524">
        <w:rPr>
          <w:rFonts w:eastAsiaTheme="minorHAnsi"/>
          <w:i/>
          <w:iCs/>
          <w:color w:val="000000" w:themeColor="text1"/>
          <w:vertAlign w:val="subscript"/>
          <w:lang w:eastAsia="en-US"/>
        </w:rPr>
        <w:t>J</w:t>
      </w:r>
      <w:r w:rsidRPr="00F77C70">
        <w:rPr>
          <w:rFonts w:eastAsiaTheme="minorHAnsi"/>
          <w:i/>
          <w:iCs/>
          <w:color w:val="000000" w:themeColor="text1"/>
          <w:lang w:eastAsia="en-US"/>
        </w:rPr>
        <w:t xml:space="preserve"> </w:t>
      </w:r>
      <w:r w:rsidRPr="00F77C70">
        <w:rPr>
          <w:rFonts w:eastAsiaTheme="minorHAnsi"/>
          <w:i/>
          <w:iCs/>
          <w:color w:val="000000" w:themeColor="text1"/>
          <w:lang w:eastAsia="en-US"/>
        </w:rPr>
        <w:tab/>
      </w:r>
      <w:r w:rsidRPr="00F77C70">
        <w:rPr>
          <w:rFonts w:eastAsiaTheme="minorHAnsi"/>
          <w:color w:val="000000" w:themeColor="text1"/>
          <w:lang w:eastAsia="en-US"/>
        </w:rPr>
        <w:t>-</w:t>
      </w:r>
      <w:r>
        <w:rPr>
          <w:rFonts w:eastAsiaTheme="minorHAnsi"/>
          <w:color w:val="000000" w:themeColor="text1"/>
          <w:lang w:eastAsia="en-US"/>
        </w:rPr>
        <w:t xml:space="preserve"> amplituda napięcia wejściowego</w:t>
      </w:r>
    </w:p>
    <w:p w:rsidR="00453869" w:rsidRDefault="00453869" w:rsidP="00453869">
      <w:pPr>
        <w:autoSpaceDE w:val="0"/>
        <w:autoSpaceDN w:val="0"/>
        <w:adjustRightInd w:val="0"/>
        <w:spacing w:line="276" w:lineRule="auto"/>
        <w:rPr>
          <w:rFonts w:eastAsiaTheme="minorHAnsi"/>
          <w:color w:val="000000" w:themeColor="text1"/>
          <w:lang w:eastAsia="en-US"/>
        </w:rPr>
      </w:pPr>
      <w:r w:rsidRPr="00F77C70">
        <w:rPr>
          <w:rFonts w:eastAsiaTheme="minorHAnsi"/>
          <w:i/>
          <w:iCs/>
          <w:color w:val="000000" w:themeColor="text1"/>
          <w:lang w:eastAsia="en-US"/>
        </w:rPr>
        <w:t>U</w:t>
      </w:r>
      <w:r>
        <w:rPr>
          <w:rFonts w:eastAsiaTheme="minorHAnsi"/>
          <w:i/>
          <w:iCs/>
          <w:color w:val="000000" w:themeColor="text1"/>
          <w:vertAlign w:val="subscript"/>
          <w:lang w:eastAsia="en-US"/>
        </w:rPr>
        <w:t>WY</w:t>
      </w:r>
      <w:r w:rsidR="00FD4524">
        <w:rPr>
          <w:rFonts w:eastAsiaTheme="minorHAnsi"/>
          <w:i/>
          <w:iCs/>
          <w:color w:val="000000" w:themeColor="text1"/>
          <w:vertAlign w:val="subscript"/>
          <w:lang w:eastAsia="en-US"/>
        </w:rPr>
        <w:t>J</w:t>
      </w:r>
      <w:r w:rsidRPr="00F77C70">
        <w:rPr>
          <w:rFonts w:eastAsiaTheme="minorHAnsi"/>
          <w:i/>
          <w:iCs/>
          <w:color w:val="000000" w:themeColor="text1"/>
          <w:lang w:eastAsia="en-US"/>
        </w:rPr>
        <w:t xml:space="preserve">   </w:t>
      </w:r>
      <w:r w:rsidRPr="00F77C70">
        <w:rPr>
          <w:rFonts w:eastAsiaTheme="minorHAnsi"/>
          <w:i/>
          <w:iCs/>
          <w:color w:val="000000" w:themeColor="text1"/>
          <w:lang w:eastAsia="en-US"/>
        </w:rPr>
        <w:tab/>
      </w:r>
      <w:r w:rsidRPr="00F77C70">
        <w:rPr>
          <w:rFonts w:eastAsiaTheme="minorHAnsi"/>
          <w:color w:val="000000" w:themeColor="text1"/>
          <w:lang w:eastAsia="en-US"/>
        </w:rPr>
        <w:t>-</w:t>
      </w:r>
      <w:r>
        <w:rPr>
          <w:rFonts w:eastAsiaTheme="minorHAnsi"/>
          <w:color w:val="000000" w:themeColor="text1"/>
          <w:lang w:eastAsia="en-US"/>
        </w:rPr>
        <w:t xml:space="preserve"> amplituda napięcia wyjściowego</w:t>
      </w:r>
    </w:p>
    <w:p w:rsidR="004B3A85" w:rsidRPr="00F77C70" w:rsidRDefault="004B3A85" w:rsidP="00453869">
      <w:pPr>
        <w:autoSpaceDE w:val="0"/>
        <w:autoSpaceDN w:val="0"/>
        <w:adjustRightInd w:val="0"/>
        <w:spacing w:line="276" w:lineRule="auto"/>
        <w:rPr>
          <w:rFonts w:eastAsiaTheme="minorHAnsi"/>
          <w:color w:val="000000" w:themeColor="text1"/>
          <w:lang w:eastAsia="en-US"/>
        </w:rPr>
      </w:pPr>
      <w:r w:rsidRPr="005227A9">
        <w:rPr>
          <w:color w:val="000000" w:themeColor="text1"/>
        </w:rPr>
        <w:t>R</w:t>
      </w:r>
      <w:r w:rsidRPr="005227A9">
        <w:rPr>
          <w:color w:val="000000" w:themeColor="text1"/>
          <w:vertAlign w:val="subscript"/>
        </w:rPr>
        <w:t>L</w:t>
      </w:r>
      <w:r>
        <w:rPr>
          <w:color w:val="000000" w:themeColor="text1"/>
          <w:vertAlign w:val="subscript"/>
        </w:rPr>
        <w:tab/>
      </w:r>
      <w:r w:rsidRPr="004B3A85">
        <w:rPr>
          <w:color w:val="000000" w:themeColor="text1"/>
        </w:rPr>
        <w:t>-</w:t>
      </w:r>
      <w:r>
        <w:rPr>
          <w:color w:val="000000" w:themeColor="text1"/>
          <w:vertAlign w:val="subscript"/>
        </w:rPr>
        <w:t xml:space="preserve"> </w:t>
      </w:r>
      <w:r>
        <w:rPr>
          <w:color w:val="000000" w:themeColor="text1"/>
        </w:rPr>
        <w:t>rezystancja obciążenia</w:t>
      </w:r>
      <w:r>
        <w:rPr>
          <w:color w:val="000000" w:themeColor="text1"/>
          <w:vertAlign w:val="subscript"/>
        </w:rPr>
        <w:t xml:space="preserve"> </w:t>
      </w:r>
    </w:p>
    <w:p w:rsidR="00453869" w:rsidRDefault="00453869" w:rsidP="00453869">
      <w:pPr>
        <w:autoSpaceDE w:val="0"/>
        <w:autoSpaceDN w:val="0"/>
        <w:adjustRightInd w:val="0"/>
        <w:rPr>
          <w:rFonts w:eastAsiaTheme="minorHAnsi"/>
          <w:color w:val="FF0000"/>
          <w:lang w:eastAsia="en-US"/>
        </w:rPr>
      </w:pPr>
    </w:p>
    <w:p w:rsidR="00453869" w:rsidRDefault="00453869" w:rsidP="00453869">
      <w:pPr>
        <w:autoSpaceDE w:val="0"/>
        <w:autoSpaceDN w:val="0"/>
        <w:adjustRightInd w:val="0"/>
        <w:spacing w:line="276" w:lineRule="auto"/>
        <w:rPr>
          <w:rFonts w:eastAsia="TimesNewRoman"/>
          <w:b/>
          <w:sz w:val="28"/>
          <w:szCs w:val="28"/>
        </w:rPr>
      </w:pPr>
      <w:r w:rsidRPr="0094646D">
        <w:rPr>
          <w:rFonts w:eastAsia="TimesNewRoman"/>
          <w:b/>
          <w:sz w:val="28"/>
          <w:szCs w:val="28"/>
        </w:rPr>
        <w:t>4.</w:t>
      </w:r>
      <w:r>
        <w:rPr>
          <w:rFonts w:eastAsia="TimesNewRoman"/>
          <w:b/>
          <w:sz w:val="28"/>
          <w:szCs w:val="28"/>
        </w:rPr>
        <w:t xml:space="preserve">  PRZYRZĄDY POMIAROWE</w:t>
      </w:r>
    </w:p>
    <w:p w:rsidR="00F45876" w:rsidRDefault="00F45876" w:rsidP="00453869">
      <w:pPr>
        <w:autoSpaceDE w:val="0"/>
        <w:autoSpaceDN w:val="0"/>
        <w:adjustRightInd w:val="0"/>
        <w:spacing w:line="276" w:lineRule="auto"/>
        <w:rPr>
          <w:rFonts w:eastAsiaTheme="minorHAnsi"/>
          <w:color w:val="000000" w:themeColor="text1"/>
          <w:lang w:eastAsia="en-US"/>
        </w:rPr>
      </w:pPr>
    </w:p>
    <w:p w:rsidR="00453869" w:rsidRPr="002C4211" w:rsidRDefault="00453869" w:rsidP="00453869">
      <w:pPr>
        <w:autoSpaceDE w:val="0"/>
        <w:autoSpaceDN w:val="0"/>
        <w:adjustRightInd w:val="0"/>
        <w:spacing w:line="276" w:lineRule="auto"/>
        <w:rPr>
          <w:rFonts w:eastAsiaTheme="minorHAnsi"/>
          <w:color w:val="FF0000"/>
          <w:lang w:eastAsia="en-US"/>
        </w:rPr>
      </w:pPr>
      <w:r w:rsidRPr="009837EE">
        <w:rPr>
          <w:rFonts w:eastAsiaTheme="minorHAnsi"/>
          <w:color w:val="000000" w:themeColor="text1"/>
          <w:lang w:eastAsia="en-US"/>
        </w:rPr>
        <w:t xml:space="preserve">- Generator </w:t>
      </w:r>
      <w:r w:rsidR="00965183">
        <w:rPr>
          <w:rFonts w:eastAsiaTheme="minorHAnsi"/>
          <w:color w:val="000000" w:themeColor="text1"/>
          <w:lang w:eastAsia="en-US"/>
        </w:rPr>
        <w:t>fali prostokątnej</w:t>
      </w:r>
      <w:r w:rsidRPr="002C4211">
        <w:rPr>
          <w:rFonts w:eastAsiaTheme="minorHAnsi"/>
          <w:color w:val="FF0000"/>
          <w:lang w:eastAsia="en-US"/>
        </w:rPr>
        <w:t xml:space="preserve"> </w:t>
      </w:r>
      <w:r w:rsidRPr="002641A3">
        <w:rPr>
          <w:rFonts w:eastAsiaTheme="minorHAnsi"/>
          <w:color w:val="000000" w:themeColor="text1"/>
          <w:lang w:eastAsia="en-US"/>
        </w:rPr>
        <w:t xml:space="preserve">do pobudzania układu napięciem </w:t>
      </w:r>
      <w:r w:rsidR="00965183">
        <w:rPr>
          <w:rFonts w:eastAsiaTheme="minorHAnsi"/>
          <w:color w:val="000000" w:themeColor="text1"/>
          <w:lang w:eastAsia="en-US"/>
        </w:rPr>
        <w:t>o przebiegu prostokątnym</w:t>
      </w:r>
      <w:r w:rsidRPr="002641A3">
        <w:rPr>
          <w:rFonts w:eastAsiaTheme="minorHAnsi"/>
          <w:color w:val="000000" w:themeColor="text1"/>
          <w:lang w:eastAsia="en-US"/>
        </w:rPr>
        <w:t>,</w:t>
      </w:r>
    </w:p>
    <w:p w:rsidR="00453869" w:rsidRDefault="00453869" w:rsidP="00453869">
      <w:pPr>
        <w:tabs>
          <w:tab w:val="left" w:pos="142"/>
        </w:tabs>
        <w:autoSpaceDE w:val="0"/>
        <w:autoSpaceDN w:val="0"/>
        <w:adjustRightInd w:val="0"/>
        <w:spacing w:line="276" w:lineRule="auto"/>
        <w:ind w:left="135" w:hanging="135"/>
        <w:jc w:val="both"/>
        <w:rPr>
          <w:rFonts w:eastAsiaTheme="minorHAnsi"/>
          <w:color w:val="000000" w:themeColor="text1"/>
          <w:lang w:eastAsia="en-US"/>
        </w:rPr>
      </w:pPr>
      <w:r w:rsidRPr="009837EE">
        <w:rPr>
          <w:rFonts w:eastAsiaTheme="minorHAnsi"/>
          <w:color w:val="000000" w:themeColor="text1"/>
          <w:lang w:eastAsia="en-US"/>
        </w:rPr>
        <w:t>-</w:t>
      </w:r>
      <w:r w:rsidRPr="009837EE">
        <w:rPr>
          <w:rFonts w:eastAsiaTheme="minorHAnsi"/>
          <w:color w:val="000000" w:themeColor="text1"/>
          <w:lang w:eastAsia="en-US"/>
        </w:rPr>
        <w:tab/>
        <w:t>Oscyloskop dwukanałowy do</w:t>
      </w:r>
      <w:r>
        <w:rPr>
          <w:rFonts w:eastAsiaTheme="minorHAnsi"/>
          <w:color w:val="000000" w:themeColor="text1"/>
          <w:lang w:eastAsia="en-US"/>
        </w:rPr>
        <w:t xml:space="preserve"> odczytu </w:t>
      </w:r>
      <w:r w:rsidR="00965183">
        <w:rPr>
          <w:rFonts w:eastAsiaTheme="minorHAnsi"/>
          <w:color w:val="000000" w:themeColor="text1"/>
          <w:lang w:eastAsia="en-US"/>
        </w:rPr>
        <w:t>czasów określających jakość impulsu wyjściowego  oraz amplitud napięcia wyjściowego</w:t>
      </w:r>
      <w:r w:rsidR="00627F54">
        <w:rPr>
          <w:rFonts w:eastAsiaTheme="minorHAnsi"/>
          <w:color w:val="000000" w:themeColor="text1"/>
          <w:lang w:eastAsia="en-US"/>
        </w:rPr>
        <w:t xml:space="preserve"> i wyjściowego</w:t>
      </w:r>
      <w:r w:rsidR="00965183">
        <w:rPr>
          <w:rFonts w:eastAsiaTheme="minorHAnsi"/>
          <w:color w:val="000000" w:themeColor="text1"/>
          <w:lang w:eastAsia="en-US"/>
        </w:rPr>
        <w:t>,</w:t>
      </w:r>
    </w:p>
    <w:p w:rsidR="00627F54" w:rsidRDefault="00627F54" w:rsidP="00627F54">
      <w:pPr>
        <w:tabs>
          <w:tab w:val="left" w:pos="142"/>
        </w:tabs>
        <w:autoSpaceDE w:val="0"/>
        <w:autoSpaceDN w:val="0"/>
        <w:adjustRightInd w:val="0"/>
        <w:spacing w:line="276" w:lineRule="auto"/>
        <w:ind w:left="135" w:hanging="135"/>
        <w:jc w:val="both"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>- Częstościomierz do odczytu wartości częstotliwości sygnału wyjściowego</w:t>
      </w:r>
    </w:p>
    <w:p w:rsidR="00453869" w:rsidRPr="006E7BBD" w:rsidRDefault="00453869" w:rsidP="00453869">
      <w:pPr>
        <w:tabs>
          <w:tab w:val="left" w:pos="142"/>
        </w:tabs>
        <w:autoSpaceDE w:val="0"/>
        <w:autoSpaceDN w:val="0"/>
        <w:adjustRightInd w:val="0"/>
        <w:spacing w:line="276" w:lineRule="auto"/>
        <w:rPr>
          <w:rFonts w:eastAsiaTheme="minorHAnsi"/>
          <w:color w:val="000000" w:themeColor="text1"/>
          <w:lang w:eastAsia="en-US"/>
        </w:rPr>
      </w:pPr>
      <w:r w:rsidRPr="006E7BBD">
        <w:rPr>
          <w:rFonts w:eastAsiaTheme="minorHAnsi"/>
          <w:color w:val="000000" w:themeColor="text1"/>
          <w:lang w:eastAsia="en-US"/>
        </w:rPr>
        <w:t>- Zasilacze stabilizowane 0-20V/0,1A do ustawiania</w:t>
      </w:r>
      <w:r w:rsidR="00627F54">
        <w:rPr>
          <w:rFonts w:eastAsiaTheme="minorHAnsi"/>
          <w:color w:val="000000" w:themeColor="text1"/>
          <w:lang w:eastAsia="en-US"/>
        </w:rPr>
        <w:t xml:space="preserve"> wartości</w:t>
      </w:r>
      <w:r w:rsidRPr="006E7BBD">
        <w:rPr>
          <w:rFonts w:eastAsiaTheme="minorHAnsi"/>
          <w:color w:val="000000" w:themeColor="text1"/>
          <w:lang w:eastAsia="en-US"/>
        </w:rPr>
        <w:t xml:space="preserve"> napięcia zasilającego </w:t>
      </w:r>
    </w:p>
    <w:p w:rsidR="00453869" w:rsidRDefault="00453869" w:rsidP="00453869">
      <w:pPr>
        <w:autoSpaceDE w:val="0"/>
        <w:autoSpaceDN w:val="0"/>
        <w:adjustRightInd w:val="0"/>
        <w:jc w:val="both"/>
        <w:rPr>
          <w:rFonts w:eastAsia="TimesNewRoman"/>
          <w:b/>
          <w:sz w:val="28"/>
          <w:szCs w:val="28"/>
        </w:rPr>
      </w:pPr>
      <w:r>
        <w:rPr>
          <w:rFonts w:eastAsia="TimesNewRoman"/>
          <w:b/>
          <w:sz w:val="28"/>
          <w:szCs w:val="28"/>
        </w:rPr>
        <w:lastRenderedPageBreak/>
        <w:t>5 WNIOSKI</w:t>
      </w:r>
    </w:p>
    <w:p w:rsidR="00453869" w:rsidRDefault="00453869" w:rsidP="00DC7092">
      <w:pPr>
        <w:spacing w:line="276" w:lineRule="auto"/>
        <w:jc w:val="both"/>
        <w:rPr>
          <w:color w:val="000000" w:themeColor="text1"/>
        </w:rPr>
      </w:pPr>
    </w:p>
    <w:p w:rsidR="00DC7092" w:rsidRPr="00686E76" w:rsidRDefault="00DC7092" w:rsidP="00DC7092">
      <w:pPr>
        <w:spacing w:line="276" w:lineRule="auto"/>
        <w:jc w:val="both"/>
        <w:rPr>
          <w:rFonts w:ascii="Czcionka tekstu podstawowego" w:hAnsi="Czcionka tekstu podstawowego"/>
          <w:color w:val="FF0000"/>
          <w:sz w:val="22"/>
          <w:szCs w:val="22"/>
        </w:rPr>
      </w:pPr>
      <w:r w:rsidRPr="00686E76">
        <w:rPr>
          <w:color w:val="FF0000"/>
        </w:rPr>
        <w:t xml:space="preserve">DYG W PUNKCIE 4.1.4 </w:t>
      </w:r>
      <w:r w:rsidRPr="00DC7092">
        <w:rPr>
          <w:rFonts w:ascii="Czcionka tekstu podstawowego" w:hAnsi="Czcionka tekstu podstawowego"/>
          <w:color w:val="FF0000"/>
          <w:sz w:val="22"/>
          <w:szCs w:val="22"/>
        </w:rPr>
        <w:t>dla VCC = 12 V</w:t>
      </w:r>
      <w:r w:rsidRPr="00686E76">
        <w:rPr>
          <w:rFonts w:ascii="Czcionka tekstu podstawowego" w:hAnsi="Czcionka tekstu podstawowego"/>
          <w:color w:val="FF0000"/>
          <w:sz w:val="22"/>
          <w:szCs w:val="22"/>
        </w:rPr>
        <w:t xml:space="preserve"> jest raz </w:t>
      </w:r>
      <w:r w:rsidRPr="00DC7092">
        <w:rPr>
          <w:rFonts w:ascii="Czcionka tekstu podstawowego" w:hAnsi="Czcionka tekstu podstawowego"/>
          <w:color w:val="FF0000"/>
          <w:sz w:val="22"/>
          <w:szCs w:val="22"/>
        </w:rPr>
        <w:t>UWY = 9,6 [ V ] f = 1,08 [ kHz ]</w:t>
      </w:r>
      <w:r w:rsidRPr="00686E76">
        <w:rPr>
          <w:rFonts w:ascii="Czcionka tekstu podstawowego" w:hAnsi="Czcionka tekstu podstawowego"/>
          <w:color w:val="FF0000"/>
          <w:sz w:val="22"/>
          <w:szCs w:val="22"/>
        </w:rPr>
        <w:t xml:space="preserve"> a raz tak jak w tabeli.</w:t>
      </w:r>
    </w:p>
    <w:p w:rsidR="00453869" w:rsidRPr="005F17DF" w:rsidRDefault="00453869" w:rsidP="00453869">
      <w:pPr>
        <w:spacing w:line="276" w:lineRule="auto"/>
        <w:jc w:val="both"/>
        <w:rPr>
          <w:color w:val="000000" w:themeColor="text1"/>
        </w:rPr>
      </w:pPr>
    </w:p>
    <w:p w:rsidR="00453869" w:rsidRDefault="00453869" w:rsidP="00453869">
      <w:pPr>
        <w:spacing w:line="276" w:lineRule="auto"/>
        <w:jc w:val="both"/>
      </w:pPr>
      <w:r>
        <w:tab/>
      </w:r>
      <w:r w:rsidRPr="000751E2">
        <w:t>Ze względu na ograniczony czas trwania zajęć laboratoryjnych nie było możliwe odczekanie na stabilizacje pomiaru po każdorazowej zmianie parametrów układu, co miało wpływ na poprawność uzyskanych wyników pomiarowych.</w:t>
      </w:r>
    </w:p>
    <w:p w:rsidR="00453869" w:rsidRPr="008A6570" w:rsidRDefault="00453869" w:rsidP="00453869"/>
    <w:p w:rsidR="00976BEB" w:rsidRPr="0023423A" w:rsidRDefault="0023423A">
      <w:pPr>
        <w:rPr>
          <w:color w:val="FF0000"/>
        </w:rPr>
      </w:pPr>
      <w:r w:rsidRPr="0023423A">
        <w:rPr>
          <w:color w:val="FF0000"/>
        </w:rPr>
        <w:t>WNIOSKI KIEDYŚ NAPISAĆ</w:t>
      </w:r>
    </w:p>
    <w:sectPr w:rsidR="00976BEB" w:rsidRPr="0023423A" w:rsidSect="00FB0166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B7F" w:rsidRDefault="004E2B7F" w:rsidP="0023523A">
      <w:r>
        <w:separator/>
      </w:r>
    </w:p>
  </w:endnote>
  <w:endnote w:type="continuationSeparator" w:id="0">
    <w:p w:rsidR="004E2B7F" w:rsidRDefault="004E2B7F" w:rsidP="002352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43188"/>
      <w:docPartObj>
        <w:docPartGallery w:val="Page Numbers (Bottom of Page)"/>
        <w:docPartUnique/>
      </w:docPartObj>
    </w:sdtPr>
    <w:sdtContent>
      <w:p w:rsidR="00FB0166" w:rsidRDefault="005D4AA8">
        <w:pPr>
          <w:pStyle w:val="Stopka"/>
          <w:jc w:val="right"/>
        </w:pPr>
        <w:fldSimple w:instr=" PAGE   \* MERGEFORMAT ">
          <w:r w:rsidR="00985B2E">
            <w:rPr>
              <w:noProof/>
            </w:rPr>
            <w:t>1</w:t>
          </w:r>
        </w:fldSimple>
      </w:p>
    </w:sdtContent>
  </w:sdt>
  <w:p w:rsidR="00FB0166" w:rsidRDefault="00FB01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B7F" w:rsidRDefault="004E2B7F" w:rsidP="0023523A">
      <w:r>
        <w:separator/>
      </w:r>
    </w:p>
  </w:footnote>
  <w:footnote w:type="continuationSeparator" w:id="0">
    <w:p w:rsidR="004E2B7F" w:rsidRDefault="004E2B7F" w:rsidP="002352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55721"/>
    <w:multiLevelType w:val="hybridMultilevel"/>
    <w:tmpl w:val="28DE282C"/>
    <w:lvl w:ilvl="0" w:tplc="7CEE2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08A8AE">
      <w:numFmt w:val="none"/>
      <w:lvlText w:val=""/>
      <w:lvlJc w:val="left"/>
      <w:pPr>
        <w:tabs>
          <w:tab w:val="num" w:pos="360"/>
        </w:tabs>
      </w:pPr>
    </w:lvl>
    <w:lvl w:ilvl="2" w:tplc="8738F56E">
      <w:numFmt w:val="none"/>
      <w:lvlText w:val=""/>
      <w:lvlJc w:val="left"/>
      <w:pPr>
        <w:tabs>
          <w:tab w:val="num" w:pos="360"/>
        </w:tabs>
      </w:pPr>
    </w:lvl>
    <w:lvl w:ilvl="3" w:tplc="3528B4A2">
      <w:numFmt w:val="none"/>
      <w:lvlText w:val=""/>
      <w:lvlJc w:val="left"/>
      <w:pPr>
        <w:tabs>
          <w:tab w:val="num" w:pos="360"/>
        </w:tabs>
      </w:pPr>
    </w:lvl>
    <w:lvl w:ilvl="4" w:tplc="27AC7BA4">
      <w:numFmt w:val="none"/>
      <w:lvlText w:val=""/>
      <w:lvlJc w:val="left"/>
      <w:pPr>
        <w:tabs>
          <w:tab w:val="num" w:pos="360"/>
        </w:tabs>
      </w:pPr>
    </w:lvl>
    <w:lvl w:ilvl="5" w:tplc="CFEE59DE">
      <w:numFmt w:val="none"/>
      <w:lvlText w:val=""/>
      <w:lvlJc w:val="left"/>
      <w:pPr>
        <w:tabs>
          <w:tab w:val="num" w:pos="360"/>
        </w:tabs>
      </w:pPr>
    </w:lvl>
    <w:lvl w:ilvl="6" w:tplc="1BBEB1A2">
      <w:numFmt w:val="none"/>
      <w:lvlText w:val=""/>
      <w:lvlJc w:val="left"/>
      <w:pPr>
        <w:tabs>
          <w:tab w:val="num" w:pos="360"/>
        </w:tabs>
      </w:pPr>
    </w:lvl>
    <w:lvl w:ilvl="7" w:tplc="2F6CA5D6">
      <w:numFmt w:val="none"/>
      <w:lvlText w:val=""/>
      <w:lvlJc w:val="left"/>
      <w:pPr>
        <w:tabs>
          <w:tab w:val="num" w:pos="360"/>
        </w:tabs>
      </w:pPr>
    </w:lvl>
    <w:lvl w:ilvl="8" w:tplc="716470D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3869"/>
    <w:rsid w:val="00023ECA"/>
    <w:rsid w:val="000B552B"/>
    <w:rsid w:val="00103D50"/>
    <w:rsid w:val="00131428"/>
    <w:rsid w:val="00136ABA"/>
    <w:rsid w:val="001423B9"/>
    <w:rsid w:val="00164086"/>
    <w:rsid w:val="001727E9"/>
    <w:rsid w:val="00181386"/>
    <w:rsid w:val="00186464"/>
    <w:rsid w:val="001A2F70"/>
    <w:rsid w:val="00233D68"/>
    <w:rsid w:val="0023423A"/>
    <w:rsid w:val="0023523A"/>
    <w:rsid w:val="00235F8B"/>
    <w:rsid w:val="002C49EE"/>
    <w:rsid w:val="003414A8"/>
    <w:rsid w:val="00357DD2"/>
    <w:rsid w:val="0042231C"/>
    <w:rsid w:val="00453869"/>
    <w:rsid w:val="004964C3"/>
    <w:rsid w:val="004B3A85"/>
    <w:rsid w:val="004E0AE1"/>
    <w:rsid w:val="004E2B7F"/>
    <w:rsid w:val="005227A9"/>
    <w:rsid w:val="005549CE"/>
    <w:rsid w:val="00573986"/>
    <w:rsid w:val="0057542E"/>
    <w:rsid w:val="005A672A"/>
    <w:rsid w:val="005B11F3"/>
    <w:rsid w:val="005C15DC"/>
    <w:rsid w:val="005D4AA8"/>
    <w:rsid w:val="00627F54"/>
    <w:rsid w:val="00657F8C"/>
    <w:rsid w:val="006869EE"/>
    <w:rsid w:val="00686E76"/>
    <w:rsid w:val="006E5F65"/>
    <w:rsid w:val="00704F41"/>
    <w:rsid w:val="007911B8"/>
    <w:rsid w:val="007F49C5"/>
    <w:rsid w:val="008156A0"/>
    <w:rsid w:val="00817063"/>
    <w:rsid w:val="0089098E"/>
    <w:rsid w:val="008C0384"/>
    <w:rsid w:val="008C3526"/>
    <w:rsid w:val="008C60B2"/>
    <w:rsid w:val="008E218B"/>
    <w:rsid w:val="00907E60"/>
    <w:rsid w:val="00924DDD"/>
    <w:rsid w:val="00931CC0"/>
    <w:rsid w:val="00965183"/>
    <w:rsid w:val="00976BEB"/>
    <w:rsid w:val="00985B2E"/>
    <w:rsid w:val="009B7934"/>
    <w:rsid w:val="009D3DAC"/>
    <w:rsid w:val="00A669AF"/>
    <w:rsid w:val="00A73EED"/>
    <w:rsid w:val="00A81F41"/>
    <w:rsid w:val="00B056C8"/>
    <w:rsid w:val="00B10786"/>
    <w:rsid w:val="00C07907"/>
    <w:rsid w:val="00C42119"/>
    <w:rsid w:val="00C879AF"/>
    <w:rsid w:val="00CC4DAE"/>
    <w:rsid w:val="00D53858"/>
    <w:rsid w:val="00DA1413"/>
    <w:rsid w:val="00DC7092"/>
    <w:rsid w:val="00DF60C0"/>
    <w:rsid w:val="00E14324"/>
    <w:rsid w:val="00E200CB"/>
    <w:rsid w:val="00E544CE"/>
    <w:rsid w:val="00E835E5"/>
    <w:rsid w:val="00EB61C9"/>
    <w:rsid w:val="00EE1FC3"/>
    <w:rsid w:val="00F361C5"/>
    <w:rsid w:val="00F45876"/>
    <w:rsid w:val="00F7695F"/>
    <w:rsid w:val="00FB0166"/>
    <w:rsid w:val="00FD4524"/>
    <w:rsid w:val="00FF3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white">
      <v:fill color="white"/>
    </o:shapedefaults>
    <o:shapelayout v:ext="edit">
      <o:idmap v:ext="edit" data="1"/>
      <o:rules v:ext="edit">
        <o:r id="V:Rule76" type="connector" idref="#_x0000_s1074"/>
        <o:r id="V:Rule77" type="connector" idref="#_x0000_s1072"/>
        <o:r id="V:Rule78" type="connector" idref="#_x0000_s1036"/>
        <o:r id="V:Rule79" type="connector" idref="#_x0000_s1090"/>
        <o:r id="V:Rule80" type="connector" idref="#_x0000_s1092"/>
        <o:r id="V:Rule81" type="connector" idref="#_x0000_s1034"/>
        <o:r id="V:Rule82" type="connector" idref="#_x0000_s1064"/>
        <o:r id="V:Rule83" type="connector" idref="#_x0000_s1097"/>
        <o:r id="V:Rule84" type="connector" idref="#_x0000_s1046"/>
        <o:r id="V:Rule85" type="connector" idref="#_x0000_s1080"/>
        <o:r id="V:Rule86" type="connector" idref="#_x0000_s1077"/>
        <o:r id="V:Rule87" type="connector" idref="#_x0000_s1056"/>
        <o:r id="V:Rule88" type="connector" idref="#_x0000_s1031"/>
        <o:r id="V:Rule89" type="connector" idref="#_x0000_s1045"/>
        <o:r id="V:Rule90" type="connector" idref="#_x0000_s1063"/>
        <o:r id="V:Rule91" type="connector" idref="#_x0000_s1039"/>
        <o:r id="V:Rule92" type="connector" idref="#_x0000_s1110"/>
        <o:r id="V:Rule93" type="connector" idref="#_x0000_s1103"/>
        <o:r id="V:Rule94" type="connector" idref="#_x0000_s1054"/>
        <o:r id="V:Rule95" type="connector" idref="#_x0000_s1100"/>
        <o:r id="V:Rule96" type="connector" idref="#_x0000_s1082"/>
        <o:r id="V:Rule97" type="connector" idref="#_x0000_s1089"/>
        <o:r id="V:Rule98" type="connector" idref="#_x0000_s1093"/>
        <o:r id="V:Rule99" type="connector" idref="#_x0000_s1057"/>
        <o:r id="V:Rule100" type="connector" idref="#_x0000_s1044"/>
        <o:r id="V:Rule101" type="connector" idref="#_x0000_s1101"/>
        <o:r id="V:Rule102" type="connector" idref="#_x0000_s1035"/>
        <o:r id="V:Rule103" type="connector" idref="#_x0000_s1075"/>
        <o:r id="V:Rule104" type="connector" idref="#_x0000_s1037"/>
        <o:r id="V:Rule105" type="connector" idref="#_x0000_s1065"/>
        <o:r id="V:Rule106" type="connector" idref="#_x0000_s1062"/>
        <o:r id="V:Rule107" type="connector" idref="#_x0000_s1076"/>
        <o:r id="V:Rule108" type="connector" idref="#_x0000_s1091"/>
        <o:r id="V:Rule109" type="connector" idref="#_x0000_s1043"/>
        <o:r id="V:Rule110" type="connector" idref="#_x0000_s1033"/>
        <o:r id="V:Rule111" type="connector" idref="#_x0000_s1067"/>
        <o:r id="V:Rule112" type="connector" idref="#_x0000_s1087"/>
        <o:r id="V:Rule113" type="connector" idref="#_x0000_s1068"/>
        <o:r id="V:Rule114" type="connector" idref="#_x0000_s1047"/>
        <o:r id="V:Rule115" type="connector" idref="#_x0000_s1042"/>
        <o:r id="V:Rule116" type="connector" idref="#_x0000_s1038"/>
        <o:r id="V:Rule117" type="connector" idref="#_x0000_s1111"/>
        <o:r id="V:Rule118" type="connector" idref="#_x0000_s1071"/>
        <o:r id="V:Rule119" type="connector" idref="#_x0000_s1050"/>
        <o:r id="V:Rule120" type="connector" idref="#_x0000_s1058"/>
        <o:r id="V:Rule121" type="connector" idref="#_x0000_s1096"/>
        <o:r id="V:Rule122" type="connector" idref="#_x0000_s1102"/>
        <o:r id="V:Rule123" type="connector" idref="#_x0000_s1041"/>
        <o:r id="V:Rule124" type="connector" idref="#_x0000_s1107"/>
        <o:r id="V:Rule125" type="connector" idref="#_x0000_s1066"/>
        <o:r id="V:Rule126" type="connector" idref="#_x0000_s1059"/>
        <o:r id="V:Rule127" type="connector" idref="#_x0000_s1104"/>
        <o:r id="V:Rule128" type="connector" idref="#_x0000_s1055"/>
        <o:r id="V:Rule129" type="connector" idref="#_x0000_s1099"/>
        <o:r id="V:Rule130" type="connector" idref="#_x0000_s1069"/>
        <o:r id="V:Rule131" type="connector" idref="#_x0000_s1078"/>
        <o:r id="V:Rule132" type="connector" idref="#_x0000_s1094"/>
        <o:r id="V:Rule133" type="connector" idref="#_x0000_s1086"/>
        <o:r id="V:Rule134" type="connector" idref="#_x0000_s1051"/>
        <o:r id="V:Rule135" type="connector" idref="#_x0000_s1053"/>
        <o:r id="V:Rule136" type="connector" idref="#_x0000_s1048"/>
        <o:r id="V:Rule137" type="connector" idref="#_x0000_s1088"/>
        <o:r id="V:Rule138" type="connector" idref="#_x0000_s1060"/>
        <o:r id="V:Rule139" type="connector" idref="#_x0000_s1106"/>
        <o:r id="V:Rule140" type="connector" idref="#_x0000_s1052"/>
        <o:r id="V:Rule141" type="connector" idref="#_x0000_s1070"/>
        <o:r id="V:Rule142" type="connector" idref="#_x0000_s1061"/>
        <o:r id="V:Rule143" type="connector" idref="#_x0000_s1049"/>
        <o:r id="V:Rule144" type="connector" idref="#_x0000_s1098"/>
        <o:r id="V:Rule145" type="connector" idref="#_x0000_s1083"/>
        <o:r id="V:Rule146" type="connector" idref="#_x0000_s1095"/>
        <o:r id="V:Rule147" type="connector" idref="#_x0000_s1085"/>
        <o:r id="V:Rule148" type="connector" idref="#_x0000_s1073"/>
        <o:r id="V:Rule149" type="connector" idref="#_x0000_s1084"/>
        <o:r id="V:Rule150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3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538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386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35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52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52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523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1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hart" Target="charts/chart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2.xml"/><Relationship Id="rId5" Type="http://schemas.openxmlformats.org/officeDocument/2006/relationships/footnotes" Target="footnotes.xml"/><Relationship Id="rId15" Type="http://schemas.openxmlformats.org/officeDocument/2006/relationships/chart" Target="charts/chart6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Roland\Studia\5%20semestr\ue2%20l%20cw11%20spr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Roland\Studia\5%20semestr\ue2%20l%20cw11%20spr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Roland\Studia\5%20semestr\ue2%20l%20cw11%20spr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Roland\Studia\5%20semestr\ue2%20l%20cw11%20spr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Roland\Studia\5%20semestr\ue2%20l%20cw11%20spr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umenty\Roland\Studia\5%20semestr\ue2%20l%20cw11%20spr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/>
      <c:scatterChart>
        <c:scatterStyle val="smoothMarker"/>
        <c:ser>
          <c:idx val="0"/>
          <c:order val="0"/>
          <c:marker>
            <c:symbol val="circle"/>
            <c:size val="3"/>
          </c:marker>
          <c:xVal>
            <c:numRef>
              <c:f>'4.1.3'!$A$4:$A$17</c:f>
              <c:numCache>
                <c:formatCode>General</c:formatCode>
                <c:ptCount val="14"/>
                <c:pt idx="0">
                  <c:v>10000</c:v>
                </c:pt>
                <c:pt idx="1">
                  <c:v>9000</c:v>
                </c:pt>
                <c:pt idx="2">
                  <c:v>8000</c:v>
                </c:pt>
                <c:pt idx="3">
                  <c:v>4000</c:v>
                </c:pt>
                <c:pt idx="4">
                  <c:v>3000</c:v>
                </c:pt>
                <c:pt idx="5">
                  <c:v>2000</c:v>
                </c:pt>
                <c:pt idx="6">
                  <c:v>1000</c:v>
                </c:pt>
                <c:pt idx="7">
                  <c:v>900</c:v>
                </c:pt>
                <c:pt idx="8">
                  <c:v>800</c:v>
                </c:pt>
                <c:pt idx="9">
                  <c:v>700</c:v>
                </c:pt>
                <c:pt idx="10">
                  <c:v>500</c:v>
                </c:pt>
                <c:pt idx="11">
                  <c:v>300</c:v>
                </c:pt>
                <c:pt idx="12">
                  <c:v>200</c:v>
                </c:pt>
                <c:pt idx="13">
                  <c:v>100</c:v>
                </c:pt>
              </c:numCache>
            </c:numRef>
          </c:xVal>
          <c:yVal>
            <c:numRef>
              <c:f>'4.1.3'!$B$4:$B$17</c:f>
              <c:numCache>
                <c:formatCode>General</c:formatCode>
                <c:ptCount val="14"/>
                <c:pt idx="0">
                  <c:v>10</c:v>
                </c:pt>
                <c:pt idx="1">
                  <c:v>9.6</c:v>
                </c:pt>
                <c:pt idx="2">
                  <c:v>9.6</c:v>
                </c:pt>
                <c:pt idx="3">
                  <c:v>9.2000000000000011</c:v>
                </c:pt>
                <c:pt idx="4">
                  <c:v>9.2000000000000011</c:v>
                </c:pt>
                <c:pt idx="5">
                  <c:v>8.8000000000000007</c:v>
                </c:pt>
                <c:pt idx="6">
                  <c:v>8.2000000000000011</c:v>
                </c:pt>
                <c:pt idx="7">
                  <c:v>8</c:v>
                </c:pt>
                <c:pt idx="8">
                  <c:v>8</c:v>
                </c:pt>
                <c:pt idx="9">
                  <c:v>7.8</c:v>
                </c:pt>
                <c:pt idx="10">
                  <c:v>7.6</c:v>
                </c:pt>
                <c:pt idx="11">
                  <c:v>6.6</c:v>
                </c:pt>
                <c:pt idx="12">
                  <c:v>5.6</c:v>
                </c:pt>
                <c:pt idx="13">
                  <c:v>4</c:v>
                </c:pt>
              </c:numCache>
            </c:numRef>
          </c:yVal>
          <c:smooth val="1"/>
        </c:ser>
        <c:axId val="178212864"/>
        <c:axId val="178214400"/>
      </c:scatterChart>
      <c:valAx>
        <c:axId val="178212864"/>
        <c:scaling>
          <c:orientation val="minMax"/>
          <c:max val="11000"/>
          <c:min val="0"/>
        </c:scaling>
        <c:axPos val="b"/>
        <c:numFmt formatCode="General" sourceLinked="1"/>
        <c:tickLblPos val="nextTo"/>
        <c:crossAx val="178214400"/>
        <c:crosses val="autoZero"/>
        <c:crossBetween val="midCat"/>
      </c:valAx>
      <c:valAx>
        <c:axId val="178214400"/>
        <c:scaling>
          <c:orientation val="minMax"/>
          <c:max val="11"/>
          <c:min val="0"/>
        </c:scaling>
        <c:axPos val="l"/>
        <c:numFmt formatCode="General" sourceLinked="1"/>
        <c:tickLblPos val="nextTo"/>
        <c:crossAx val="178212864"/>
        <c:crosses val="autoZero"/>
        <c:crossBetween val="midCat"/>
      </c:valAx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/>
      <c:scatterChart>
        <c:scatterStyle val="smoothMarker"/>
        <c:ser>
          <c:idx val="0"/>
          <c:order val="0"/>
          <c:marker>
            <c:symbol val="circle"/>
            <c:size val="3"/>
          </c:marker>
          <c:xVal>
            <c:numRef>
              <c:f>'4.1.3'!$A$4:$A$17</c:f>
              <c:numCache>
                <c:formatCode>General</c:formatCode>
                <c:ptCount val="14"/>
                <c:pt idx="0">
                  <c:v>10000</c:v>
                </c:pt>
                <c:pt idx="1">
                  <c:v>9000</c:v>
                </c:pt>
                <c:pt idx="2">
                  <c:v>8000</c:v>
                </c:pt>
                <c:pt idx="3">
                  <c:v>4000</c:v>
                </c:pt>
                <c:pt idx="4">
                  <c:v>3000</c:v>
                </c:pt>
                <c:pt idx="5">
                  <c:v>2000</c:v>
                </c:pt>
                <c:pt idx="6">
                  <c:v>1000</c:v>
                </c:pt>
                <c:pt idx="7">
                  <c:v>900</c:v>
                </c:pt>
                <c:pt idx="8">
                  <c:v>800</c:v>
                </c:pt>
                <c:pt idx="9">
                  <c:v>700</c:v>
                </c:pt>
                <c:pt idx="10">
                  <c:v>500</c:v>
                </c:pt>
                <c:pt idx="11">
                  <c:v>300</c:v>
                </c:pt>
                <c:pt idx="12">
                  <c:v>200</c:v>
                </c:pt>
                <c:pt idx="13">
                  <c:v>100</c:v>
                </c:pt>
              </c:numCache>
            </c:numRef>
          </c:xVal>
          <c:yVal>
            <c:numRef>
              <c:f>'4.1.3'!$C$4:$C$17</c:f>
              <c:numCache>
                <c:formatCode>General</c:formatCode>
                <c:ptCount val="14"/>
                <c:pt idx="0">
                  <c:v>1.08</c:v>
                </c:pt>
                <c:pt idx="1">
                  <c:v>0.54</c:v>
                </c:pt>
                <c:pt idx="2">
                  <c:v>0.54</c:v>
                </c:pt>
                <c:pt idx="3">
                  <c:v>0.54</c:v>
                </c:pt>
                <c:pt idx="4">
                  <c:v>0.54</c:v>
                </c:pt>
                <c:pt idx="5">
                  <c:v>0.54</c:v>
                </c:pt>
                <c:pt idx="6">
                  <c:v>2.69</c:v>
                </c:pt>
                <c:pt idx="7">
                  <c:v>2.69</c:v>
                </c:pt>
                <c:pt idx="8">
                  <c:v>1.08</c:v>
                </c:pt>
                <c:pt idx="9">
                  <c:v>1.08</c:v>
                </c:pt>
                <c:pt idx="10">
                  <c:v>1.08</c:v>
                </c:pt>
                <c:pt idx="11">
                  <c:v>1.08</c:v>
                </c:pt>
                <c:pt idx="12">
                  <c:v>1.08</c:v>
                </c:pt>
                <c:pt idx="13">
                  <c:v>1.08</c:v>
                </c:pt>
              </c:numCache>
            </c:numRef>
          </c:yVal>
          <c:smooth val="1"/>
        </c:ser>
        <c:axId val="178221440"/>
        <c:axId val="178222976"/>
      </c:scatterChart>
      <c:valAx>
        <c:axId val="178221440"/>
        <c:scaling>
          <c:orientation val="minMax"/>
          <c:max val="11000"/>
          <c:min val="0"/>
        </c:scaling>
        <c:axPos val="b"/>
        <c:numFmt formatCode="General" sourceLinked="1"/>
        <c:tickLblPos val="nextTo"/>
        <c:crossAx val="178222976"/>
        <c:crosses val="autoZero"/>
        <c:crossBetween val="midCat"/>
      </c:valAx>
      <c:valAx>
        <c:axId val="178222976"/>
        <c:scaling>
          <c:orientation val="minMax"/>
        </c:scaling>
        <c:axPos val="l"/>
        <c:numFmt formatCode="#,##0.00" sourceLinked="0"/>
        <c:tickLblPos val="nextTo"/>
        <c:crossAx val="178221440"/>
        <c:crosses val="autoZero"/>
        <c:crossBetween val="midCat"/>
      </c:valAx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/>
      <c:scatterChart>
        <c:scatterStyle val="smoothMarker"/>
        <c:ser>
          <c:idx val="0"/>
          <c:order val="0"/>
          <c:marker>
            <c:symbol val="circle"/>
            <c:size val="3"/>
          </c:marker>
          <c:xVal>
            <c:numRef>
              <c:f>'4.1.4'!$A$4:$A$14</c:f>
              <c:numCache>
                <c:formatCode>General</c:formatCode>
                <c:ptCount val="11"/>
                <c:pt idx="0">
                  <c:v>5</c:v>
                </c:pt>
                <c:pt idx="1">
                  <c:v>6</c:v>
                </c:pt>
                <c:pt idx="2">
                  <c:v>7</c:v>
                </c:pt>
                <c:pt idx="3">
                  <c:v>8</c:v>
                </c:pt>
                <c:pt idx="4">
                  <c:v>9</c:v>
                </c:pt>
                <c:pt idx="5">
                  <c:v>10</c:v>
                </c:pt>
                <c:pt idx="6">
                  <c:v>11</c:v>
                </c:pt>
                <c:pt idx="7">
                  <c:v>12</c:v>
                </c:pt>
                <c:pt idx="8">
                  <c:v>13</c:v>
                </c:pt>
                <c:pt idx="9">
                  <c:v>14</c:v>
                </c:pt>
                <c:pt idx="10">
                  <c:v>15</c:v>
                </c:pt>
              </c:numCache>
            </c:numRef>
          </c:xVal>
          <c:yVal>
            <c:numRef>
              <c:f>'4.1.4'!$B$4:$B$14</c:f>
              <c:numCache>
                <c:formatCode>General</c:formatCode>
                <c:ptCount val="11"/>
                <c:pt idx="0">
                  <c:v>3.6</c:v>
                </c:pt>
                <c:pt idx="1">
                  <c:v>4.2</c:v>
                </c:pt>
                <c:pt idx="2">
                  <c:v>5.6</c:v>
                </c:pt>
                <c:pt idx="3">
                  <c:v>6.2</c:v>
                </c:pt>
                <c:pt idx="4">
                  <c:v>7.2</c:v>
                </c:pt>
                <c:pt idx="5">
                  <c:v>8</c:v>
                </c:pt>
                <c:pt idx="6">
                  <c:v>8.8000000000000007</c:v>
                </c:pt>
                <c:pt idx="7">
                  <c:v>9.6</c:v>
                </c:pt>
                <c:pt idx="8">
                  <c:v>10.4</c:v>
                </c:pt>
                <c:pt idx="9">
                  <c:v>11.2</c:v>
                </c:pt>
                <c:pt idx="10">
                  <c:v>12.4</c:v>
                </c:pt>
              </c:numCache>
            </c:numRef>
          </c:yVal>
          <c:smooth val="1"/>
        </c:ser>
        <c:axId val="178246400"/>
        <c:axId val="178247936"/>
      </c:scatterChart>
      <c:valAx>
        <c:axId val="178246400"/>
        <c:scaling>
          <c:orientation val="minMax"/>
          <c:max val="16"/>
          <c:min val="0"/>
        </c:scaling>
        <c:axPos val="b"/>
        <c:numFmt formatCode="General" sourceLinked="1"/>
        <c:tickLblPos val="nextTo"/>
        <c:crossAx val="178247936"/>
        <c:crosses val="autoZero"/>
        <c:crossBetween val="midCat"/>
      </c:valAx>
      <c:valAx>
        <c:axId val="178247936"/>
        <c:scaling>
          <c:orientation val="minMax"/>
        </c:scaling>
        <c:axPos val="l"/>
        <c:numFmt formatCode="General" sourceLinked="1"/>
        <c:tickLblPos val="nextTo"/>
        <c:crossAx val="178246400"/>
        <c:crosses val="autoZero"/>
        <c:crossBetween val="midCat"/>
      </c:valAx>
    </c:plotArea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/>
      <c:scatterChart>
        <c:scatterStyle val="smoothMarker"/>
        <c:ser>
          <c:idx val="0"/>
          <c:order val="0"/>
          <c:marker>
            <c:symbol val="circle"/>
            <c:size val="3"/>
          </c:marker>
          <c:xVal>
            <c:numRef>
              <c:f>'4.1.4'!$A$4:$A$14</c:f>
              <c:numCache>
                <c:formatCode>General</c:formatCode>
                <c:ptCount val="11"/>
                <c:pt idx="0">
                  <c:v>5</c:v>
                </c:pt>
                <c:pt idx="1">
                  <c:v>6</c:v>
                </c:pt>
                <c:pt idx="2">
                  <c:v>7</c:v>
                </c:pt>
                <c:pt idx="3">
                  <c:v>8</c:v>
                </c:pt>
                <c:pt idx="4">
                  <c:v>9</c:v>
                </c:pt>
                <c:pt idx="5">
                  <c:v>10</c:v>
                </c:pt>
                <c:pt idx="6">
                  <c:v>11</c:v>
                </c:pt>
                <c:pt idx="7">
                  <c:v>12</c:v>
                </c:pt>
                <c:pt idx="8">
                  <c:v>13</c:v>
                </c:pt>
                <c:pt idx="9">
                  <c:v>14</c:v>
                </c:pt>
                <c:pt idx="10">
                  <c:v>15</c:v>
                </c:pt>
              </c:numCache>
            </c:numRef>
          </c:xVal>
          <c:yVal>
            <c:numRef>
              <c:f>'4.1.4'!$C$4:$C$14</c:f>
              <c:numCache>
                <c:formatCode>General</c:formatCode>
                <c:ptCount val="11"/>
                <c:pt idx="0">
                  <c:v>0.54</c:v>
                </c:pt>
                <c:pt idx="1">
                  <c:v>0.54200000000000004</c:v>
                </c:pt>
                <c:pt idx="2">
                  <c:v>0.54200000000000004</c:v>
                </c:pt>
                <c:pt idx="3">
                  <c:v>0.54200000000000004</c:v>
                </c:pt>
                <c:pt idx="4">
                  <c:v>0.54200000000000004</c:v>
                </c:pt>
                <c:pt idx="5">
                  <c:v>0.54200000000000004</c:v>
                </c:pt>
                <c:pt idx="6">
                  <c:v>0.54200000000000004</c:v>
                </c:pt>
                <c:pt idx="7">
                  <c:v>0.54200000000000004</c:v>
                </c:pt>
                <c:pt idx="8">
                  <c:v>0.54200000000000004</c:v>
                </c:pt>
                <c:pt idx="9">
                  <c:v>1.08</c:v>
                </c:pt>
                <c:pt idx="10">
                  <c:v>1.08</c:v>
                </c:pt>
              </c:numCache>
            </c:numRef>
          </c:yVal>
          <c:smooth val="1"/>
        </c:ser>
        <c:axId val="178393856"/>
        <c:axId val="178395392"/>
      </c:scatterChart>
      <c:valAx>
        <c:axId val="178393856"/>
        <c:scaling>
          <c:orientation val="minMax"/>
          <c:max val="16"/>
          <c:min val="0"/>
        </c:scaling>
        <c:axPos val="b"/>
        <c:numFmt formatCode="General" sourceLinked="1"/>
        <c:tickLblPos val="nextTo"/>
        <c:crossAx val="178395392"/>
        <c:crosses val="autoZero"/>
        <c:crossBetween val="midCat"/>
      </c:valAx>
      <c:valAx>
        <c:axId val="178395392"/>
        <c:scaling>
          <c:orientation val="minMax"/>
        </c:scaling>
        <c:axPos val="l"/>
        <c:numFmt formatCode="#,##0.00" sourceLinked="0"/>
        <c:tickLblPos val="nextTo"/>
        <c:crossAx val="178393856"/>
        <c:crosses val="autoZero"/>
        <c:crossBetween val="midCat"/>
      </c:valAx>
    </c:plotArea>
    <c:plotVisOnly val="1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/>
      <c:scatterChart>
        <c:scatterStyle val="smoothMarker"/>
        <c:ser>
          <c:idx val="0"/>
          <c:order val="0"/>
          <c:marker>
            <c:symbol val="circle"/>
            <c:size val="3"/>
          </c:marker>
          <c:xVal>
            <c:numRef>
              <c:f>'4.1.5'!$B$3:$B$10</c:f>
              <c:numCache>
                <c:formatCode>General</c:formatCode>
                <c:ptCount val="8"/>
                <c:pt idx="0">
                  <c:v>8</c:v>
                </c:pt>
                <c:pt idx="1">
                  <c:v>4</c:v>
                </c:pt>
                <c:pt idx="2">
                  <c:v>2.2000000000000002</c:v>
                </c:pt>
                <c:pt idx="3">
                  <c:v>1.6</c:v>
                </c:pt>
                <c:pt idx="4">
                  <c:v>1.3</c:v>
                </c:pt>
                <c:pt idx="5">
                  <c:v>0.9</c:v>
                </c:pt>
                <c:pt idx="6">
                  <c:v>0.8</c:v>
                </c:pt>
                <c:pt idx="7">
                  <c:v>0.70000000000000051</c:v>
                </c:pt>
              </c:numCache>
            </c:numRef>
          </c:xVal>
          <c:yVal>
            <c:numRef>
              <c:f>'4.1.5'!$C$3:$C$10</c:f>
              <c:numCache>
                <c:formatCode>General</c:formatCode>
                <c:ptCount val="8"/>
                <c:pt idx="0">
                  <c:v>7.6</c:v>
                </c:pt>
                <c:pt idx="1">
                  <c:v>4.8</c:v>
                </c:pt>
                <c:pt idx="2">
                  <c:v>3.8</c:v>
                </c:pt>
                <c:pt idx="3">
                  <c:v>4</c:v>
                </c:pt>
                <c:pt idx="4">
                  <c:v>3.8</c:v>
                </c:pt>
                <c:pt idx="5">
                  <c:v>3.7</c:v>
                </c:pt>
                <c:pt idx="6">
                  <c:v>3.8</c:v>
                </c:pt>
                <c:pt idx="7">
                  <c:v>3.9</c:v>
                </c:pt>
              </c:numCache>
            </c:numRef>
          </c:yVal>
          <c:smooth val="1"/>
        </c:ser>
        <c:axId val="178431104"/>
        <c:axId val="178432640"/>
      </c:scatterChart>
      <c:valAx>
        <c:axId val="178431104"/>
        <c:scaling>
          <c:orientation val="minMax"/>
          <c:max val="9"/>
          <c:min val="0"/>
        </c:scaling>
        <c:axPos val="b"/>
        <c:numFmt formatCode="General" sourceLinked="1"/>
        <c:tickLblPos val="nextTo"/>
        <c:crossAx val="178432640"/>
        <c:crosses val="autoZero"/>
        <c:crossBetween val="midCat"/>
      </c:valAx>
      <c:valAx>
        <c:axId val="178432640"/>
        <c:scaling>
          <c:orientation val="minMax"/>
        </c:scaling>
        <c:axPos val="l"/>
        <c:numFmt formatCode="General" sourceLinked="1"/>
        <c:tickLblPos val="nextTo"/>
        <c:crossAx val="178431104"/>
        <c:crosses val="autoZero"/>
        <c:crossBetween val="midCat"/>
      </c:valAx>
    </c:plotArea>
    <c:plotVisOnly val="1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>
        <c:manualLayout>
          <c:layoutTarget val="inner"/>
          <c:xMode val="edge"/>
          <c:yMode val="edge"/>
          <c:x val="6.7054291824633155E-2"/>
          <c:y val="3.334089995507318E-2"/>
          <c:w val="0.8930538196614316"/>
          <c:h val="0.75200208082097841"/>
        </c:manualLayout>
      </c:layout>
      <c:scatterChart>
        <c:scatterStyle val="smoothMarker"/>
        <c:ser>
          <c:idx val="3"/>
          <c:order val="3"/>
          <c:xVal>
            <c:numRef>
              <c:f>'4.1.6'!$A$5:$A$13</c:f>
            </c:numRef>
          </c:xVal>
          <c:yVal>
            <c:numRef>
              <c:f>'4.1.6'!$B$5:$B$13</c:f>
            </c:numRef>
          </c:yVal>
          <c:smooth val="1"/>
        </c:ser>
        <c:ser>
          <c:idx val="4"/>
          <c:order val="4"/>
          <c:xVal>
            <c:numRef>
              <c:f>'4.1.6'!$C$5:$C$11</c:f>
            </c:numRef>
          </c:xVal>
          <c:yVal>
            <c:numRef>
              <c:f>'4.1.6'!$D$5:$D$11</c:f>
            </c:numRef>
          </c:yVal>
          <c:smooth val="1"/>
        </c:ser>
        <c:ser>
          <c:idx val="5"/>
          <c:order val="5"/>
          <c:xVal>
            <c:numRef>
              <c:f>'4.1.6'!$E$5:$E$11</c:f>
            </c:numRef>
          </c:xVal>
          <c:yVal>
            <c:numRef>
              <c:f>'4.1.6'!$F$5:$F$11</c:f>
            </c:numRef>
          </c:yVal>
          <c:smooth val="1"/>
        </c:ser>
        <c:ser>
          <c:idx val="0"/>
          <c:order val="0"/>
          <c:tx>
            <c:v>VCC = 12 [ V ]</c:v>
          </c:tx>
          <c:marker>
            <c:symbol val="circle"/>
            <c:size val="3"/>
          </c:marker>
          <c:xVal>
            <c:numRef>
              <c:f>'[ue2 l cw11 spr.xlsx]4.1.6'!$A$5:$A$13</c:f>
              <c:numCache>
                <c:formatCode>General</c:formatCode>
                <c:ptCount val="9"/>
                <c:pt idx="0">
                  <c:v>0.60000000000000064</c:v>
                </c:pt>
                <c:pt idx="1">
                  <c:v>1</c:v>
                </c:pt>
                <c:pt idx="2">
                  <c:v>1.4</c:v>
                </c:pt>
                <c:pt idx="3">
                  <c:v>1.6</c:v>
                </c:pt>
                <c:pt idx="4">
                  <c:v>1.9000000000000001</c:v>
                </c:pt>
                <c:pt idx="5">
                  <c:v>2.4</c:v>
                </c:pt>
                <c:pt idx="6">
                  <c:v>3</c:v>
                </c:pt>
                <c:pt idx="7">
                  <c:v>4</c:v>
                </c:pt>
                <c:pt idx="8">
                  <c:v>4.8</c:v>
                </c:pt>
              </c:numCache>
            </c:numRef>
          </c:xVal>
          <c:yVal>
            <c:numRef>
              <c:f>'[ue2 l cw11 spr.xlsx]4.1.6'!$B$5:$B$13</c:f>
              <c:numCache>
                <c:formatCode>General</c:formatCode>
                <c:ptCount val="9"/>
                <c:pt idx="0">
                  <c:v>10</c:v>
                </c:pt>
                <c:pt idx="1">
                  <c:v>10</c:v>
                </c:pt>
                <c:pt idx="2">
                  <c:v>10</c:v>
                </c:pt>
                <c:pt idx="3">
                  <c:v>10</c:v>
                </c:pt>
                <c:pt idx="4">
                  <c:v>10</c:v>
                </c:pt>
                <c:pt idx="5">
                  <c:v>10</c:v>
                </c:pt>
                <c:pt idx="6">
                  <c:v>0.12000000000000002</c:v>
                </c:pt>
                <c:pt idx="7">
                  <c:v>0.2</c:v>
                </c:pt>
                <c:pt idx="8">
                  <c:v>0.22</c:v>
                </c:pt>
              </c:numCache>
            </c:numRef>
          </c:yVal>
          <c:smooth val="1"/>
        </c:ser>
        <c:ser>
          <c:idx val="1"/>
          <c:order val="1"/>
          <c:tx>
            <c:v>VCC = 8 [ V ]</c:v>
          </c:tx>
          <c:marker>
            <c:symbol val="circle"/>
            <c:size val="3"/>
          </c:marker>
          <c:xVal>
            <c:numRef>
              <c:f>'[ue2 l cw11 spr.xlsx]4.1.6'!$C$5:$C$11</c:f>
              <c:numCache>
                <c:formatCode>General</c:formatCode>
                <c:ptCount val="7"/>
                <c:pt idx="0">
                  <c:v>0.8</c:v>
                </c:pt>
                <c:pt idx="1">
                  <c:v>1.4</c:v>
                </c:pt>
                <c:pt idx="2">
                  <c:v>1.7</c:v>
                </c:pt>
                <c:pt idx="3">
                  <c:v>2</c:v>
                </c:pt>
                <c:pt idx="4">
                  <c:v>2.4</c:v>
                </c:pt>
                <c:pt idx="5">
                  <c:v>3</c:v>
                </c:pt>
                <c:pt idx="6">
                  <c:v>3.2</c:v>
                </c:pt>
              </c:numCache>
            </c:numRef>
          </c:xVal>
          <c:yVal>
            <c:numRef>
              <c:f>'[ue2 l cw11 spr.xlsx]4.1.6'!$D$5:$D$11</c:f>
              <c:numCache>
                <c:formatCode>General</c:formatCode>
                <c:ptCount val="7"/>
                <c:pt idx="0">
                  <c:v>6</c:v>
                </c:pt>
                <c:pt idx="1">
                  <c:v>6</c:v>
                </c:pt>
                <c:pt idx="2">
                  <c:v>6</c:v>
                </c:pt>
                <c:pt idx="3">
                  <c:v>6</c:v>
                </c:pt>
                <c:pt idx="4">
                  <c:v>6</c:v>
                </c:pt>
                <c:pt idx="5">
                  <c:v>0.1</c:v>
                </c:pt>
                <c:pt idx="6">
                  <c:v>0.14000000000000001</c:v>
                </c:pt>
              </c:numCache>
            </c:numRef>
          </c:yVal>
          <c:smooth val="1"/>
        </c:ser>
        <c:ser>
          <c:idx val="2"/>
          <c:order val="2"/>
          <c:tx>
            <c:v>VCC = 6 [ V ]</c:v>
          </c:tx>
          <c:marker>
            <c:symbol val="circle"/>
            <c:size val="3"/>
          </c:marker>
          <c:xVal>
            <c:numRef>
              <c:f>'[ue2 l cw11 spr.xlsx]4.1.6'!$E$5:$E$11</c:f>
              <c:numCache>
                <c:formatCode>General</c:formatCode>
                <c:ptCount val="7"/>
                <c:pt idx="0">
                  <c:v>1.2</c:v>
                </c:pt>
                <c:pt idx="1">
                  <c:v>1.8</c:v>
                </c:pt>
                <c:pt idx="2">
                  <c:v>2</c:v>
                </c:pt>
                <c:pt idx="3">
                  <c:v>2.4</c:v>
                </c:pt>
                <c:pt idx="4">
                  <c:v>2.8</c:v>
                </c:pt>
                <c:pt idx="5">
                  <c:v>3</c:v>
                </c:pt>
                <c:pt idx="6">
                  <c:v>3.7</c:v>
                </c:pt>
              </c:numCache>
            </c:numRef>
          </c:xVal>
          <c:yVal>
            <c:numRef>
              <c:f>'[ue2 l cw11 spr.xlsx]4.1.6'!$F$5:$F$11</c:f>
              <c:numCache>
                <c:formatCode>General</c:formatCode>
                <c:ptCount val="7"/>
                <c:pt idx="0">
                  <c:v>4.5</c:v>
                </c:pt>
                <c:pt idx="1">
                  <c:v>4.5</c:v>
                </c:pt>
                <c:pt idx="2">
                  <c:v>4.5</c:v>
                </c:pt>
                <c:pt idx="3">
                  <c:v>4.5</c:v>
                </c:pt>
                <c:pt idx="4">
                  <c:v>0.11</c:v>
                </c:pt>
                <c:pt idx="5">
                  <c:v>0.17</c:v>
                </c:pt>
                <c:pt idx="6">
                  <c:v>0.21000000000000016</c:v>
                </c:pt>
              </c:numCache>
            </c:numRef>
          </c:yVal>
          <c:smooth val="1"/>
        </c:ser>
        <c:axId val="178460160"/>
        <c:axId val="178461696"/>
      </c:scatterChart>
      <c:valAx>
        <c:axId val="178460160"/>
        <c:scaling>
          <c:orientation val="minMax"/>
        </c:scaling>
        <c:axPos val="b"/>
        <c:numFmt formatCode="General" sourceLinked="1"/>
        <c:majorTickMark val="none"/>
        <c:tickLblPos val="nextTo"/>
        <c:crossAx val="178461696"/>
        <c:crosses val="autoZero"/>
        <c:crossBetween val="midCat"/>
      </c:valAx>
      <c:valAx>
        <c:axId val="178461696"/>
        <c:scaling>
          <c:orientation val="minMax"/>
          <c:max val="12"/>
          <c:min val="0"/>
        </c:scaling>
        <c:axPos val="l"/>
        <c:numFmt formatCode="General" sourceLinked="1"/>
        <c:majorTickMark val="none"/>
        <c:tickLblPos val="nextTo"/>
        <c:crossAx val="178460160"/>
        <c:crosses val="autoZero"/>
        <c:crossBetween val="midCat"/>
      </c:valAx>
    </c:plotArea>
    <c:legend>
      <c:legendPos val="r"/>
      <c:legendEntry>
        <c:idx val="0"/>
        <c:delete val="1"/>
      </c:legendEntry>
      <c:legendEntry>
        <c:idx val="1"/>
        <c:delete val="1"/>
      </c:legendEntry>
      <c:legendEntry>
        <c:idx val="2"/>
        <c:delete val="1"/>
      </c:legendEntry>
      <c:layout>
        <c:manualLayout>
          <c:xMode val="edge"/>
          <c:yMode val="edge"/>
          <c:x val="0.44982363315696683"/>
          <c:y val="0.83596344375871945"/>
          <c:w val="0.18641975308642003"/>
          <c:h val="0.16290771086046696"/>
        </c:manualLayout>
      </c:layout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8</Pages>
  <Words>754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Cabalco Industries</Company>
  <LinksUpToDate>false</LinksUpToDate>
  <CharactersWithSpaces>5273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Broli Shin</dc:creator>
  <cp:keywords/>
  <dc:description/>
  <cp:lastModifiedBy>Paweł</cp:lastModifiedBy>
  <cp:revision>64</cp:revision>
  <dcterms:created xsi:type="dcterms:W3CDTF">2008-11-24T15:38:00Z</dcterms:created>
  <dcterms:modified xsi:type="dcterms:W3CDTF">2010-02-18T09:48:00Z</dcterms:modified>
</cp:coreProperties>
</file>